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E62360" w:rsidTr="00E62360">
        <w:tc>
          <w:tcPr>
            <w:tcW w:w="4788" w:type="dxa"/>
          </w:tcPr>
          <w:p w:rsidR="00E62360" w:rsidRPr="00E03A3A" w:rsidRDefault="00E62360" w:rsidP="00E62360">
            <w:pPr>
              <w:rPr>
                <w:rFonts w:ascii="Calibri" w:hAnsi="Calibri"/>
                <w:sz w:val="52"/>
                <w:szCs w:val="52"/>
              </w:rPr>
            </w:pPr>
            <w:proofErr w:type="spellStart"/>
            <w:r w:rsidRPr="00E03A3A">
              <w:rPr>
                <w:rFonts w:ascii="Calibri" w:hAnsi="Calibri"/>
                <w:b/>
                <w:bCs/>
                <w:sz w:val="52"/>
                <w:szCs w:val="52"/>
              </w:rPr>
              <w:t>TajMahal’s</w:t>
            </w:r>
            <w:proofErr w:type="spellEnd"/>
            <w:r w:rsidRPr="00E03A3A">
              <w:rPr>
                <w:rFonts w:ascii="Calibri" w:hAnsi="Calibri"/>
                <w:b/>
                <w:bCs/>
                <w:sz w:val="52"/>
                <w:szCs w:val="52"/>
              </w:rPr>
              <w:t xml:space="preserve"> Spiritual Message</w:t>
            </w:r>
          </w:p>
        </w:tc>
        <w:tc>
          <w:tcPr>
            <w:tcW w:w="4788" w:type="dxa"/>
          </w:tcPr>
          <w:p w:rsidR="00E62360" w:rsidRPr="00D850D0" w:rsidRDefault="00D850D0" w:rsidP="00D850D0">
            <w:pPr>
              <w:rPr>
                <w:b/>
                <w:sz w:val="52"/>
                <w:szCs w:val="52"/>
              </w:rPr>
            </w:pPr>
            <w:bookmarkStart w:id="0" w:name="_GoBack"/>
            <w:bookmarkEnd w:id="0"/>
            <w:r w:rsidRPr="00D850D0">
              <w:rPr>
                <w:b/>
                <w:sz w:val="52"/>
                <w:szCs w:val="52"/>
                <w:lang w:val="fr-FR"/>
              </w:rPr>
              <w:t>M</w:t>
            </w:r>
            <w:r w:rsidR="008343ED" w:rsidRPr="00D850D0">
              <w:rPr>
                <w:b/>
                <w:sz w:val="52"/>
                <w:szCs w:val="52"/>
                <w:lang w:val="fr-FR"/>
              </w:rPr>
              <w:t xml:space="preserve">essage </w:t>
            </w:r>
            <w:r>
              <w:rPr>
                <w:b/>
                <w:sz w:val="52"/>
                <w:szCs w:val="52"/>
                <w:lang w:val="fr-FR"/>
              </w:rPr>
              <w:t>S</w:t>
            </w:r>
            <w:r w:rsidR="008343ED" w:rsidRPr="00D850D0">
              <w:rPr>
                <w:b/>
                <w:sz w:val="52"/>
                <w:szCs w:val="52"/>
                <w:lang w:val="fr-FR"/>
              </w:rPr>
              <w:t xml:space="preserve">pirituel de </w:t>
            </w:r>
            <w:proofErr w:type="spellStart"/>
            <w:r w:rsidR="008343ED" w:rsidRPr="00D850D0">
              <w:rPr>
                <w:b/>
                <w:sz w:val="52"/>
                <w:szCs w:val="52"/>
                <w:lang w:val="fr-FR"/>
              </w:rPr>
              <w:t>TajMahal</w:t>
            </w:r>
            <w:proofErr w:type="spellEnd"/>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Dr </w:t>
            </w:r>
            <w:proofErr w:type="spellStart"/>
            <w:r w:rsidRPr="00E03A3A">
              <w:rPr>
                <w:rFonts w:ascii="Calibri" w:hAnsi="Calibri"/>
                <w:sz w:val="24"/>
                <w:szCs w:val="24"/>
              </w:rPr>
              <w:t>Syed</w:t>
            </w:r>
            <w:proofErr w:type="spellEnd"/>
            <w:r w:rsidRPr="00E03A3A">
              <w:rPr>
                <w:rFonts w:ascii="Calibri" w:hAnsi="Calibri"/>
                <w:sz w:val="24"/>
                <w:szCs w:val="24"/>
              </w:rPr>
              <w:t xml:space="preserve"> </w:t>
            </w:r>
            <w:proofErr w:type="spellStart"/>
            <w:r w:rsidRPr="00E03A3A">
              <w:rPr>
                <w:rFonts w:ascii="Calibri" w:hAnsi="Calibri"/>
                <w:sz w:val="24"/>
                <w:szCs w:val="24"/>
              </w:rPr>
              <w:t>ZafarMahmood</w:t>
            </w:r>
            <w:proofErr w:type="spellEnd"/>
            <w:r w:rsidRPr="00E03A3A">
              <w:rPr>
                <w:rFonts w:ascii="Calibri" w:hAnsi="Calibri"/>
                <w:sz w:val="24"/>
                <w:szCs w:val="24"/>
              </w:rPr>
              <w:t xml:space="preserve">, President, </w:t>
            </w:r>
            <w:proofErr w:type="spellStart"/>
            <w:r w:rsidRPr="00E03A3A">
              <w:rPr>
                <w:rFonts w:ascii="Calibri" w:hAnsi="Calibri"/>
                <w:sz w:val="24"/>
                <w:szCs w:val="24"/>
              </w:rPr>
              <w:t>Zakat</w:t>
            </w:r>
            <w:proofErr w:type="spellEnd"/>
            <w:r w:rsidRPr="00E03A3A">
              <w:rPr>
                <w:rFonts w:ascii="Calibri" w:hAnsi="Calibri"/>
                <w:sz w:val="24"/>
                <w:szCs w:val="24"/>
              </w:rPr>
              <w:t xml:space="preserve"> Foundation of India  </w:t>
            </w:r>
            <w:hyperlink r:id="rId4" w:tgtFrame="_blank" w:history="1">
              <w:r w:rsidRPr="00E03A3A">
                <w:rPr>
                  <w:rStyle w:val="Hyperlink"/>
                  <w:rFonts w:ascii="Calibri" w:hAnsi="Calibri"/>
                  <w:sz w:val="24"/>
                  <w:szCs w:val="24"/>
                </w:rPr>
                <w:t>zakatindia.org</w:t>
              </w:r>
            </w:hyperlink>
          </w:p>
        </w:tc>
        <w:tc>
          <w:tcPr>
            <w:tcW w:w="4788" w:type="dxa"/>
          </w:tcPr>
          <w:p w:rsidR="006E37CA" w:rsidRPr="006E37CA" w:rsidRDefault="008343ED" w:rsidP="006E37CA">
            <w:pPr>
              <w:rPr>
                <w:rFonts w:ascii="Calibri" w:hAnsi="Calibri"/>
                <w:sz w:val="24"/>
                <w:szCs w:val="24"/>
                <w:lang w:val="fr-FR"/>
              </w:rPr>
            </w:pPr>
            <w:r w:rsidRPr="00E03A3A">
              <w:rPr>
                <w:rFonts w:ascii="Calibri" w:hAnsi="Calibri"/>
                <w:sz w:val="24"/>
                <w:szCs w:val="24"/>
                <w:lang w:val="fr-FR"/>
              </w:rPr>
              <w:t xml:space="preserve">Dr Syed </w:t>
            </w:r>
            <w:proofErr w:type="spellStart"/>
            <w:r w:rsidRPr="00E03A3A">
              <w:rPr>
                <w:rFonts w:ascii="Calibri" w:hAnsi="Calibri"/>
                <w:sz w:val="24"/>
                <w:szCs w:val="24"/>
                <w:lang w:val="fr-FR"/>
              </w:rPr>
              <w:t>ZafarMahmood</w:t>
            </w:r>
            <w:proofErr w:type="spellEnd"/>
            <w:r w:rsidRPr="00E03A3A">
              <w:rPr>
                <w:rFonts w:ascii="Calibri" w:hAnsi="Calibri"/>
                <w:sz w:val="24"/>
                <w:szCs w:val="24"/>
                <w:lang w:val="fr-FR"/>
              </w:rPr>
              <w:t>, Président</w:t>
            </w:r>
            <w:r w:rsidR="006E37CA">
              <w:rPr>
                <w:rFonts w:ascii="Calibri" w:hAnsi="Calibri"/>
                <w:sz w:val="24"/>
                <w:szCs w:val="24"/>
                <w:lang w:val="fr-FR"/>
              </w:rPr>
              <w:t xml:space="preserve"> de la</w:t>
            </w:r>
            <w:r w:rsidRPr="00E03A3A">
              <w:rPr>
                <w:rFonts w:ascii="Calibri" w:hAnsi="Calibri"/>
                <w:sz w:val="24"/>
                <w:szCs w:val="24"/>
                <w:lang w:val="fr-FR"/>
              </w:rPr>
              <w:t xml:space="preserve"> Fondation Zakat de l'Inde</w:t>
            </w:r>
            <w:r w:rsidR="006E37CA">
              <w:rPr>
                <w:rFonts w:ascii="Calibri" w:hAnsi="Calibri"/>
                <w:sz w:val="24"/>
                <w:szCs w:val="24"/>
                <w:lang w:val="fr-FR"/>
              </w:rPr>
              <w:t>:</w:t>
            </w:r>
            <w:r w:rsidRPr="00E03A3A">
              <w:rPr>
                <w:rFonts w:ascii="Calibri" w:hAnsi="Calibri"/>
                <w:sz w:val="24"/>
                <w:szCs w:val="24"/>
                <w:lang w:val="fr-FR"/>
              </w:rPr>
              <w:t xml:space="preserve"> </w:t>
            </w:r>
            <w:hyperlink r:id="rId5" w:tgtFrame="_blank" w:history="1">
              <w:r w:rsidR="006E37CA" w:rsidRPr="00E03A3A">
                <w:rPr>
                  <w:rStyle w:val="Hyperlink"/>
                  <w:rFonts w:ascii="Calibri" w:hAnsi="Calibri"/>
                  <w:sz w:val="24"/>
                  <w:szCs w:val="24"/>
                </w:rPr>
                <w:t>zakatindia.org</w:t>
              </w:r>
            </w:hyperlink>
          </w:p>
        </w:tc>
      </w:tr>
      <w:tr w:rsidR="00E62360" w:rsidTr="00E62360">
        <w:tc>
          <w:tcPr>
            <w:tcW w:w="4788" w:type="dxa"/>
          </w:tcPr>
          <w:p w:rsidR="00E62360" w:rsidRPr="00E03A3A" w:rsidRDefault="00E62360" w:rsidP="00E62360">
            <w:pPr>
              <w:rPr>
                <w:rFonts w:ascii="Calibri" w:hAnsi="Calibri"/>
                <w:sz w:val="24"/>
                <w:szCs w:val="24"/>
              </w:rPr>
            </w:pPr>
            <w:proofErr w:type="spellStart"/>
            <w:r w:rsidRPr="00E03A3A">
              <w:rPr>
                <w:rFonts w:ascii="Calibri" w:hAnsi="Calibri"/>
                <w:sz w:val="24"/>
                <w:szCs w:val="24"/>
              </w:rPr>
              <w:t>TajMahal</w:t>
            </w:r>
            <w:proofErr w:type="spellEnd"/>
            <w:r w:rsidRPr="00E03A3A">
              <w:rPr>
                <w:rFonts w:ascii="Calibri" w:hAnsi="Calibri"/>
                <w:sz w:val="24"/>
                <w:szCs w:val="24"/>
              </w:rPr>
              <w:t xml:space="preserve"> is known all over the world for its singular beauty and as a symbol of ardent love. But, the third aspect of its celestial revelatory panorama remains mostly obscure from the public cognizance. </w:t>
            </w:r>
          </w:p>
        </w:tc>
        <w:tc>
          <w:tcPr>
            <w:tcW w:w="4788" w:type="dxa"/>
          </w:tcPr>
          <w:p w:rsidR="00E62360" w:rsidRPr="00E03A3A" w:rsidRDefault="008343ED" w:rsidP="006E5303">
            <w:pPr>
              <w:rPr>
                <w:rFonts w:ascii="Calibri" w:hAnsi="Calibri"/>
                <w:sz w:val="24"/>
                <w:szCs w:val="24"/>
              </w:rPr>
            </w:pPr>
            <w:proofErr w:type="spellStart"/>
            <w:r w:rsidRPr="00E03A3A">
              <w:rPr>
                <w:rFonts w:ascii="Calibri" w:hAnsi="Calibri"/>
                <w:sz w:val="24"/>
                <w:szCs w:val="24"/>
                <w:lang w:val="fr-FR"/>
              </w:rPr>
              <w:t>TajMahal</w:t>
            </w:r>
            <w:proofErr w:type="spellEnd"/>
            <w:r w:rsidRPr="00E03A3A">
              <w:rPr>
                <w:rFonts w:ascii="Calibri" w:hAnsi="Calibri"/>
                <w:sz w:val="24"/>
                <w:szCs w:val="24"/>
                <w:lang w:val="fr-FR"/>
              </w:rPr>
              <w:t xml:space="preserve"> est connu </w:t>
            </w:r>
            <w:r w:rsidR="006E5303">
              <w:rPr>
                <w:rFonts w:ascii="Calibri" w:hAnsi="Calibri"/>
                <w:sz w:val="24"/>
                <w:szCs w:val="24"/>
                <w:lang w:val="fr-FR"/>
              </w:rPr>
              <w:t>de</w:t>
            </w:r>
            <w:r w:rsidRPr="00E03A3A">
              <w:rPr>
                <w:rFonts w:ascii="Calibri" w:hAnsi="Calibri"/>
                <w:sz w:val="24"/>
                <w:szCs w:val="24"/>
                <w:lang w:val="fr-FR"/>
              </w:rPr>
              <w:t xml:space="preserve"> sa beauté singulière et </w:t>
            </w:r>
            <w:r w:rsidR="006E5303">
              <w:rPr>
                <w:rFonts w:ascii="Calibri" w:hAnsi="Calibri"/>
                <w:sz w:val="24"/>
                <w:szCs w:val="24"/>
                <w:lang w:val="fr-FR"/>
              </w:rPr>
              <w:t xml:space="preserve">en tant que </w:t>
            </w:r>
            <w:r w:rsidRPr="00E03A3A">
              <w:rPr>
                <w:rFonts w:ascii="Calibri" w:hAnsi="Calibri"/>
                <w:sz w:val="24"/>
                <w:szCs w:val="24"/>
                <w:lang w:val="fr-FR"/>
              </w:rPr>
              <w:t>symbole de l'amour ardent</w:t>
            </w:r>
            <w:r w:rsidR="006E5303" w:rsidRPr="00E03A3A">
              <w:rPr>
                <w:rFonts w:ascii="Calibri" w:hAnsi="Calibri"/>
                <w:sz w:val="24"/>
                <w:szCs w:val="24"/>
                <w:lang w:val="fr-FR"/>
              </w:rPr>
              <w:t xml:space="preserve"> dans le monde entier</w:t>
            </w:r>
            <w:r w:rsidRPr="00E03A3A">
              <w:rPr>
                <w:rFonts w:ascii="Calibri" w:hAnsi="Calibri"/>
                <w:sz w:val="24"/>
                <w:szCs w:val="24"/>
                <w:lang w:val="fr-FR"/>
              </w:rPr>
              <w:t xml:space="preserve">. Mais, le troisième aspect de son panorama révélateur céleste reste </w:t>
            </w:r>
            <w:r w:rsidR="006E5303">
              <w:rPr>
                <w:rFonts w:ascii="Calibri" w:hAnsi="Calibri"/>
                <w:sz w:val="24"/>
                <w:szCs w:val="24"/>
                <w:lang w:val="fr-FR"/>
              </w:rPr>
              <w:t>plutôt</w:t>
            </w:r>
            <w:r w:rsidRPr="00E03A3A">
              <w:rPr>
                <w:rFonts w:ascii="Calibri" w:hAnsi="Calibri"/>
                <w:sz w:val="24"/>
                <w:szCs w:val="24"/>
                <w:lang w:val="fr-FR"/>
              </w:rPr>
              <w:t xml:space="preserve"> obscur de la connaissance publique.</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2.  On the gigantic double arches in all four sides of the </w:t>
            </w:r>
            <w:proofErr w:type="spellStart"/>
            <w:r w:rsidRPr="00E03A3A">
              <w:rPr>
                <w:rFonts w:ascii="Calibri" w:hAnsi="Calibri"/>
                <w:sz w:val="24"/>
                <w:szCs w:val="24"/>
              </w:rPr>
              <w:t>Taj</w:t>
            </w:r>
            <w:proofErr w:type="spellEnd"/>
            <w:r w:rsidRPr="00E03A3A">
              <w:rPr>
                <w:rFonts w:ascii="Calibri" w:hAnsi="Calibri"/>
                <w:sz w:val="24"/>
                <w:szCs w:val="24"/>
              </w:rPr>
              <w:t xml:space="preserve"> facade, carefully selected verses from the holy Quran are </w:t>
            </w:r>
            <w:proofErr w:type="spellStart"/>
            <w:r w:rsidRPr="00E03A3A">
              <w:rPr>
                <w:rFonts w:ascii="Calibri" w:hAnsi="Calibri"/>
                <w:sz w:val="24"/>
                <w:szCs w:val="24"/>
              </w:rPr>
              <w:t>calligraphed</w:t>
            </w:r>
            <w:proofErr w:type="spellEnd"/>
            <w:r w:rsidRPr="00E03A3A">
              <w:rPr>
                <w:rFonts w:ascii="Calibri" w:hAnsi="Calibri"/>
                <w:sz w:val="24"/>
                <w:szCs w:val="24"/>
              </w:rPr>
              <w:t xml:space="preserve"> each beginning from lower right side going all the way up, running to the left and creeping down till the left lower </w:t>
            </w:r>
            <w:proofErr w:type="gramStart"/>
            <w:r w:rsidRPr="00E03A3A">
              <w:rPr>
                <w:rFonts w:ascii="Calibri" w:hAnsi="Calibri"/>
                <w:sz w:val="24"/>
                <w:szCs w:val="24"/>
              </w:rPr>
              <w:t>side.</w:t>
            </w:r>
            <w:proofErr w:type="gramEnd"/>
            <w:r w:rsidRPr="00E03A3A">
              <w:rPr>
                <w:rFonts w:ascii="Calibri" w:hAnsi="Calibri"/>
                <w:sz w:val="24"/>
                <w:szCs w:val="24"/>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788" w:type="dxa"/>
          </w:tcPr>
          <w:p w:rsidR="00E62360" w:rsidRPr="00E03A3A" w:rsidRDefault="008343ED" w:rsidP="00E35642">
            <w:pPr>
              <w:rPr>
                <w:rFonts w:ascii="Calibri" w:hAnsi="Calibri"/>
                <w:sz w:val="24"/>
                <w:szCs w:val="24"/>
              </w:rPr>
            </w:pPr>
            <w:r w:rsidRPr="00E03A3A">
              <w:rPr>
                <w:rFonts w:ascii="Calibri" w:hAnsi="Calibri"/>
                <w:sz w:val="24"/>
                <w:szCs w:val="24"/>
                <w:lang w:val="fr-FR"/>
              </w:rPr>
              <w:t>2. Sur les doubles arcs gigantesques des quatre côtés de la façade d</w:t>
            </w:r>
            <w:r w:rsidR="008D6508">
              <w:rPr>
                <w:rFonts w:ascii="Calibri" w:hAnsi="Calibri"/>
                <w:sz w:val="24"/>
                <w:szCs w:val="24"/>
                <w:lang w:val="fr-FR"/>
              </w:rPr>
              <w:t>e</w:t>
            </w:r>
            <w:r w:rsidRPr="00E03A3A">
              <w:rPr>
                <w:rFonts w:ascii="Calibri" w:hAnsi="Calibri"/>
                <w:sz w:val="24"/>
                <w:szCs w:val="24"/>
                <w:lang w:val="fr-FR"/>
              </w:rPr>
              <w:t xml:space="preserve"> Taj, </w:t>
            </w:r>
            <w:r w:rsidR="00B6641D">
              <w:rPr>
                <w:rFonts w:ascii="Calibri" w:hAnsi="Calibri"/>
                <w:sz w:val="24"/>
                <w:szCs w:val="24"/>
                <w:lang w:val="fr-FR"/>
              </w:rPr>
              <w:t>chaque</w:t>
            </w:r>
            <w:r w:rsidRPr="00E03A3A">
              <w:rPr>
                <w:rFonts w:ascii="Calibri" w:hAnsi="Calibri"/>
                <w:sz w:val="24"/>
                <w:szCs w:val="24"/>
                <w:lang w:val="fr-FR"/>
              </w:rPr>
              <w:t xml:space="preserve"> vers</w:t>
            </w:r>
            <w:r w:rsidR="00B6641D">
              <w:rPr>
                <w:rFonts w:ascii="Calibri" w:hAnsi="Calibri"/>
                <w:sz w:val="24"/>
                <w:szCs w:val="24"/>
                <w:lang w:val="fr-FR"/>
              </w:rPr>
              <w:t>et</w:t>
            </w:r>
            <w:r w:rsidRPr="00E03A3A">
              <w:rPr>
                <w:rFonts w:ascii="Calibri" w:hAnsi="Calibri"/>
                <w:sz w:val="24"/>
                <w:szCs w:val="24"/>
                <w:lang w:val="fr-FR"/>
              </w:rPr>
              <w:t xml:space="preserve"> </w:t>
            </w:r>
            <w:r w:rsidR="00B6641D">
              <w:rPr>
                <w:rFonts w:ascii="Calibri" w:hAnsi="Calibri"/>
                <w:sz w:val="24"/>
                <w:szCs w:val="24"/>
                <w:lang w:val="fr-FR"/>
              </w:rPr>
              <w:t>prudemment choisi</w:t>
            </w:r>
            <w:r w:rsidRPr="00E03A3A">
              <w:rPr>
                <w:rFonts w:ascii="Calibri" w:hAnsi="Calibri"/>
                <w:sz w:val="24"/>
                <w:szCs w:val="24"/>
                <w:lang w:val="fr-FR"/>
              </w:rPr>
              <w:t xml:space="preserve"> du Saint Coran </w:t>
            </w:r>
            <w:r w:rsidR="00B6641D">
              <w:rPr>
                <w:rFonts w:ascii="Calibri" w:hAnsi="Calibri"/>
                <w:sz w:val="24"/>
                <w:szCs w:val="24"/>
                <w:lang w:val="fr-FR"/>
              </w:rPr>
              <w:t>est</w:t>
            </w:r>
            <w:r w:rsidRPr="00E03A3A">
              <w:rPr>
                <w:rFonts w:ascii="Calibri" w:hAnsi="Calibri"/>
                <w:sz w:val="24"/>
                <w:szCs w:val="24"/>
                <w:lang w:val="fr-FR"/>
              </w:rPr>
              <w:t xml:space="preserve"> calligraphié en </w:t>
            </w:r>
            <w:r w:rsidR="00B6641D">
              <w:rPr>
                <w:rFonts w:ascii="Calibri" w:hAnsi="Calibri"/>
                <w:sz w:val="24"/>
                <w:szCs w:val="24"/>
                <w:lang w:val="fr-FR"/>
              </w:rPr>
              <w:t xml:space="preserve">commençant par le bas à droite </w:t>
            </w:r>
            <w:r w:rsidRPr="00E03A3A">
              <w:rPr>
                <w:rFonts w:ascii="Calibri" w:hAnsi="Calibri"/>
                <w:sz w:val="24"/>
                <w:szCs w:val="24"/>
                <w:lang w:val="fr-FR"/>
              </w:rPr>
              <w:t xml:space="preserve">vers la gauche et en </w:t>
            </w:r>
            <w:r w:rsidR="00B6641D">
              <w:rPr>
                <w:rFonts w:ascii="Calibri" w:hAnsi="Calibri"/>
                <w:sz w:val="24"/>
                <w:szCs w:val="24"/>
                <w:lang w:val="fr-FR"/>
              </w:rPr>
              <w:t>descendant</w:t>
            </w:r>
            <w:r w:rsidRPr="00E03A3A">
              <w:rPr>
                <w:rFonts w:ascii="Calibri" w:hAnsi="Calibri"/>
                <w:sz w:val="24"/>
                <w:szCs w:val="24"/>
                <w:lang w:val="fr-FR"/>
              </w:rPr>
              <w:t xml:space="preserve"> vers le bas à gauche. La calligraphie est faite en jaspe incrusté </w:t>
            </w:r>
            <w:r w:rsidR="00B6641D">
              <w:rPr>
                <w:rFonts w:ascii="Calibri" w:hAnsi="Calibri"/>
                <w:sz w:val="24"/>
                <w:szCs w:val="24"/>
                <w:lang w:val="fr-FR"/>
              </w:rPr>
              <w:t xml:space="preserve">en </w:t>
            </w:r>
            <w:r w:rsidRPr="00E03A3A">
              <w:rPr>
                <w:rFonts w:ascii="Calibri" w:hAnsi="Calibri"/>
                <w:sz w:val="24"/>
                <w:szCs w:val="24"/>
                <w:lang w:val="fr-FR"/>
              </w:rPr>
              <w:t>panneaux de marbre blanc</w:t>
            </w:r>
            <w:r w:rsidR="00D777FE">
              <w:rPr>
                <w:rFonts w:ascii="Calibri" w:hAnsi="Calibri"/>
                <w:sz w:val="24"/>
                <w:szCs w:val="24"/>
                <w:lang w:val="fr-FR"/>
              </w:rPr>
              <w:t>s</w:t>
            </w:r>
            <w:r w:rsidRPr="00E03A3A">
              <w:rPr>
                <w:rFonts w:ascii="Calibri" w:hAnsi="Calibri"/>
                <w:sz w:val="24"/>
                <w:szCs w:val="24"/>
                <w:lang w:val="fr-FR"/>
              </w:rPr>
              <w:t xml:space="preserve">. Les panneaux supérieurs sont écrits </w:t>
            </w:r>
            <w:r w:rsidR="00D777FE">
              <w:rPr>
                <w:rFonts w:ascii="Calibri" w:hAnsi="Calibri"/>
                <w:sz w:val="24"/>
                <w:szCs w:val="24"/>
                <w:lang w:val="fr-FR"/>
              </w:rPr>
              <w:t>un peu plus</w:t>
            </w:r>
            <w:r w:rsidRPr="00E03A3A">
              <w:rPr>
                <w:rFonts w:ascii="Calibri" w:hAnsi="Calibri"/>
                <w:sz w:val="24"/>
                <w:szCs w:val="24"/>
                <w:lang w:val="fr-FR"/>
              </w:rPr>
              <w:t xml:space="preserve"> grands pour réduire l'effet d'inclinaison lors de la visualisation </w:t>
            </w:r>
            <w:r w:rsidR="00E35642">
              <w:rPr>
                <w:rFonts w:ascii="Calibri" w:hAnsi="Calibri"/>
                <w:sz w:val="24"/>
                <w:szCs w:val="24"/>
                <w:lang w:val="fr-FR"/>
              </w:rPr>
              <w:t>depuis</w:t>
            </w:r>
            <w:r w:rsidRPr="00E03A3A">
              <w:rPr>
                <w:rFonts w:ascii="Calibri" w:hAnsi="Calibri"/>
                <w:sz w:val="24"/>
                <w:szCs w:val="24"/>
                <w:lang w:val="fr-FR"/>
              </w:rPr>
              <w:t xml:space="preserve"> le bas. </w:t>
            </w:r>
            <w:r w:rsidR="00E35642">
              <w:rPr>
                <w:rFonts w:ascii="Calibri" w:hAnsi="Calibri"/>
                <w:sz w:val="24"/>
                <w:szCs w:val="24"/>
                <w:lang w:val="fr-FR"/>
              </w:rPr>
              <w:t xml:space="preserve">A </w:t>
            </w:r>
            <w:r w:rsidRPr="00E03A3A">
              <w:rPr>
                <w:rFonts w:ascii="Calibri" w:hAnsi="Calibri"/>
                <w:sz w:val="24"/>
                <w:szCs w:val="24"/>
                <w:lang w:val="fr-FR"/>
              </w:rPr>
              <w:t xml:space="preserve">l'intérieur de la chambre principale, de tels versets ainsi que quatre-vingt-dix-neuf noms arabes de Dieu </w:t>
            </w:r>
            <w:r w:rsidR="00E35642">
              <w:rPr>
                <w:rFonts w:ascii="Calibri" w:hAnsi="Calibri"/>
                <w:sz w:val="24"/>
                <w:szCs w:val="24"/>
                <w:lang w:val="fr-FR"/>
              </w:rPr>
              <w:t xml:space="preserve">y </w:t>
            </w:r>
            <w:r w:rsidRPr="00E03A3A">
              <w:rPr>
                <w:rFonts w:ascii="Calibri" w:hAnsi="Calibri"/>
                <w:sz w:val="24"/>
                <w:szCs w:val="24"/>
                <w:lang w:val="fr-FR"/>
              </w:rPr>
              <w:t>sont inscrits.</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3.  From the mausoleum’s 223 feet height and 112 feet width one can make out the dimensional enormity of the eight marble arches on which the </w:t>
            </w:r>
            <w:proofErr w:type="spellStart"/>
            <w:r w:rsidRPr="00E03A3A">
              <w:rPr>
                <w:rFonts w:ascii="Calibri" w:hAnsi="Calibri"/>
                <w:sz w:val="24"/>
                <w:szCs w:val="24"/>
              </w:rPr>
              <w:t>Quranic</w:t>
            </w:r>
            <w:proofErr w:type="spellEnd"/>
            <w:r w:rsidRPr="00E03A3A">
              <w:rPr>
                <w:rFonts w:ascii="Calibri" w:hAnsi="Calibri"/>
                <w:sz w:val="24"/>
                <w:szCs w:val="24"/>
              </w:rPr>
              <w:t xml:space="preserve"> calligraphy is inscribed. Additionally there is similar marble inscription around the outer red stone gates each of which is 70 feet high.</w:t>
            </w:r>
          </w:p>
        </w:tc>
        <w:tc>
          <w:tcPr>
            <w:tcW w:w="4788" w:type="dxa"/>
          </w:tcPr>
          <w:p w:rsidR="00E62360" w:rsidRPr="00E03A3A" w:rsidRDefault="008343ED" w:rsidP="00466E04">
            <w:pPr>
              <w:rPr>
                <w:rFonts w:ascii="Calibri" w:hAnsi="Calibri"/>
                <w:sz w:val="24"/>
                <w:szCs w:val="24"/>
              </w:rPr>
            </w:pPr>
            <w:r w:rsidRPr="00E03A3A">
              <w:rPr>
                <w:rFonts w:ascii="Calibri" w:hAnsi="Calibri"/>
                <w:sz w:val="24"/>
                <w:szCs w:val="24"/>
                <w:lang w:val="fr-FR"/>
              </w:rPr>
              <w:t xml:space="preserve">3. </w:t>
            </w:r>
            <w:r w:rsidR="00F022D1">
              <w:rPr>
                <w:lang w:val="fr-FR"/>
              </w:rPr>
              <w:t>Du mausolée de 223 pieds de hauteur et 112 pieds de largeur</w:t>
            </w:r>
            <w:r w:rsidRPr="00E03A3A">
              <w:rPr>
                <w:rFonts w:ascii="Calibri" w:hAnsi="Calibri"/>
                <w:sz w:val="24"/>
                <w:szCs w:val="24"/>
                <w:lang w:val="fr-FR"/>
              </w:rPr>
              <w:t xml:space="preserve">, on peut </w:t>
            </w:r>
            <w:r w:rsidR="00466E04">
              <w:rPr>
                <w:rFonts w:ascii="Calibri" w:hAnsi="Calibri"/>
                <w:sz w:val="24"/>
                <w:szCs w:val="24"/>
                <w:lang w:val="fr-FR"/>
              </w:rPr>
              <w:t>en</w:t>
            </w:r>
            <w:r w:rsidR="00DA5F50">
              <w:rPr>
                <w:rFonts w:ascii="Calibri" w:hAnsi="Calibri"/>
                <w:sz w:val="24"/>
                <w:szCs w:val="24"/>
                <w:lang w:val="fr-FR"/>
              </w:rPr>
              <w:t xml:space="preserve"> </w:t>
            </w:r>
            <w:r w:rsidRPr="00E03A3A">
              <w:rPr>
                <w:rFonts w:ascii="Calibri" w:hAnsi="Calibri"/>
                <w:sz w:val="24"/>
                <w:szCs w:val="24"/>
                <w:lang w:val="fr-FR"/>
              </w:rPr>
              <w:t xml:space="preserve">distinguer l'énormité dimensionnelle des huit arches de marbre sur lesquelles est inscrite la calligraphie coranique. De plus, il </w:t>
            </w:r>
            <w:r w:rsidR="00DA5F50">
              <w:rPr>
                <w:rFonts w:ascii="Calibri" w:hAnsi="Calibri"/>
                <w:sz w:val="24"/>
                <w:szCs w:val="24"/>
                <w:lang w:val="fr-FR"/>
              </w:rPr>
              <w:t xml:space="preserve">existe </w:t>
            </w:r>
            <w:r w:rsidRPr="00E03A3A">
              <w:rPr>
                <w:rFonts w:ascii="Calibri" w:hAnsi="Calibri"/>
                <w:sz w:val="24"/>
                <w:szCs w:val="24"/>
                <w:lang w:val="fr-FR"/>
              </w:rPr>
              <w:t>une inscription de marbre similaire autour des portes de pierre rouges extérieures</w:t>
            </w:r>
            <w:r w:rsidR="00DA5F50">
              <w:rPr>
                <w:rFonts w:ascii="Calibri" w:hAnsi="Calibri"/>
                <w:sz w:val="24"/>
                <w:szCs w:val="24"/>
                <w:lang w:val="fr-FR"/>
              </w:rPr>
              <w:t xml:space="preserve"> et</w:t>
            </w:r>
            <w:r w:rsidRPr="00E03A3A">
              <w:rPr>
                <w:rFonts w:ascii="Calibri" w:hAnsi="Calibri"/>
                <w:sz w:val="24"/>
                <w:szCs w:val="24"/>
                <w:lang w:val="fr-FR"/>
              </w:rPr>
              <w:t xml:space="preserve"> chacune d'</w:t>
            </w:r>
            <w:r w:rsidR="00DA5F50">
              <w:rPr>
                <w:rFonts w:ascii="Calibri" w:hAnsi="Calibri"/>
                <w:sz w:val="24"/>
                <w:szCs w:val="24"/>
                <w:lang w:val="fr-FR"/>
              </w:rPr>
              <w:t xml:space="preserve">elles  mesure </w:t>
            </w:r>
            <w:r w:rsidRPr="00E03A3A">
              <w:rPr>
                <w:rFonts w:ascii="Calibri" w:hAnsi="Calibri"/>
                <w:sz w:val="24"/>
                <w:szCs w:val="24"/>
                <w:lang w:val="fr-FR"/>
              </w:rPr>
              <w:t>70 pieds de haut.</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b/>
                <w:bCs/>
                <w:sz w:val="24"/>
                <w:szCs w:val="24"/>
              </w:rPr>
              <w:t>Adam, other Messengers and Books</w:t>
            </w:r>
          </w:p>
        </w:tc>
        <w:tc>
          <w:tcPr>
            <w:tcW w:w="4788" w:type="dxa"/>
          </w:tcPr>
          <w:p w:rsidR="00E62360" w:rsidRPr="00DA5F50" w:rsidRDefault="00DA5F50" w:rsidP="00DA5F50">
            <w:pPr>
              <w:rPr>
                <w:rFonts w:ascii="Calibri" w:hAnsi="Calibri"/>
                <w:b/>
                <w:sz w:val="24"/>
                <w:szCs w:val="24"/>
              </w:rPr>
            </w:pPr>
            <w:r w:rsidRPr="00DA5F50">
              <w:rPr>
                <w:rFonts w:ascii="Calibri" w:hAnsi="Calibri"/>
                <w:b/>
                <w:sz w:val="24"/>
                <w:szCs w:val="24"/>
                <w:lang w:val="fr-FR"/>
              </w:rPr>
              <w:t>Adam, autres Messagers et L</w:t>
            </w:r>
            <w:r w:rsidR="008343ED" w:rsidRPr="00DA5F50">
              <w:rPr>
                <w:rFonts w:ascii="Calibri" w:hAnsi="Calibri"/>
                <w:b/>
                <w:sz w:val="24"/>
                <w:szCs w:val="24"/>
                <w:lang w:val="fr-FR"/>
              </w:rPr>
              <w:t>ivres</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4.  As per the message mirrored by </w:t>
            </w:r>
            <w:proofErr w:type="spellStart"/>
            <w:r w:rsidRPr="00E03A3A">
              <w:rPr>
                <w:rFonts w:ascii="Calibri" w:hAnsi="Calibri"/>
                <w:sz w:val="24"/>
                <w:szCs w:val="24"/>
              </w:rPr>
              <w:t>TajMahal</w:t>
            </w:r>
            <w:proofErr w:type="spellEnd"/>
            <w:r w:rsidRPr="00E03A3A">
              <w:rPr>
                <w:rFonts w:ascii="Calibri" w:hAnsi="Calibri"/>
                <w:sz w:val="24"/>
                <w:szCs w:val="24"/>
              </w:rPr>
              <w:t>,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788" w:type="dxa"/>
          </w:tcPr>
          <w:p w:rsidR="00E62360" w:rsidRPr="00E03A3A" w:rsidRDefault="008343ED" w:rsidP="00536014">
            <w:pPr>
              <w:rPr>
                <w:rFonts w:ascii="Calibri" w:hAnsi="Calibri"/>
                <w:sz w:val="24"/>
                <w:szCs w:val="24"/>
              </w:rPr>
            </w:pPr>
            <w:r w:rsidRPr="00E03A3A">
              <w:rPr>
                <w:rFonts w:ascii="Calibri" w:hAnsi="Calibri"/>
                <w:sz w:val="24"/>
                <w:szCs w:val="24"/>
                <w:lang w:val="fr-FR"/>
              </w:rPr>
              <w:t xml:space="preserve">4. Selon le message reflété par </w:t>
            </w:r>
            <w:proofErr w:type="spellStart"/>
            <w:r w:rsidRPr="00E03A3A">
              <w:rPr>
                <w:rFonts w:ascii="Calibri" w:hAnsi="Calibri"/>
                <w:sz w:val="24"/>
                <w:szCs w:val="24"/>
                <w:lang w:val="fr-FR"/>
              </w:rPr>
              <w:t>TajMahal</w:t>
            </w:r>
            <w:proofErr w:type="spellEnd"/>
            <w:r w:rsidRPr="00E03A3A">
              <w:rPr>
                <w:rFonts w:ascii="Calibri" w:hAnsi="Calibri"/>
                <w:sz w:val="24"/>
                <w:szCs w:val="24"/>
                <w:lang w:val="fr-FR"/>
              </w:rPr>
              <w:t xml:space="preserve">, Adam était le premier homme et le premier messager de Dieu. Au fur et à mesure que l'humanité progressait, Dieu </w:t>
            </w:r>
            <w:r w:rsidR="00536014">
              <w:rPr>
                <w:rFonts w:ascii="Calibri" w:hAnsi="Calibri"/>
                <w:sz w:val="24"/>
                <w:szCs w:val="24"/>
                <w:lang w:val="fr-FR"/>
              </w:rPr>
              <w:t>nommait</w:t>
            </w:r>
            <w:r w:rsidRPr="00E03A3A">
              <w:rPr>
                <w:rFonts w:ascii="Calibri" w:hAnsi="Calibri"/>
                <w:sz w:val="24"/>
                <w:szCs w:val="24"/>
                <w:lang w:val="fr-FR"/>
              </w:rPr>
              <w:t xml:space="preserve"> de nouveaux messagers dans différentes parties du monde et dans diverses phases de l'histoire humaine. </w:t>
            </w:r>
            <w:r w:rsidR="00536014">
              <w:rPr>
                <w:rFonts w:ascii="Calibri" w:hAnsi="Calibri"/>
                <w:sz w:val="24"/>
                <w:szCs w:val="24"/>
                <w:lang w:val="fr-FR"/>
              </w:rPr>
              <w:t>Il</w:t>
            </w:r>
            <w:r w:rsidRPr="00E03A3A">
              <w:rPr>
                <w:rFonts w:ascii="Calibri" w:hAnsi="Calibri"/>
                <w:sz w:val="24"/>
                <w:szCs w:val="24"/>
                <w:lang w:val="fr-FR"/>
              </w:rPr>
              <w:t xml:space="preserve"> a révélé </w:t>
            </w:r>
            <w:r w:rsidR="00536014">
              <w:rPr>
                <w:rFonts w:ascii="Calibri" w:hAnsi="Calibri"/>
                <w:sz w:val="24"/>
                <w:szCs w:val="24"/>
                <w:lang w:val="fr-FR"/>
              </w:rPr>
              <w:t>s</w:t>
            </w:r>
            <w:r w:rsidRPr="00E03A3A">
              <w:rPr>
                <w:rFonts w:ascii="Calibri" w:hAnsi="Calibri"/>
                <w:sz w:val="24"/>
                <w:szCs w:val="24"/>
                <w:lang w:val="fr-FR"/>
              </w:rPr>
              <w:t xml:space="preserve">on message </w:t>
            </w:r>
            <w:r w:rsidR="00536014">
              <w:rPr>
                <w:rFonts w:ascii="Calibri" w:hAnsi="Calibri"/>
                <w:sz w:val="24"/>
                <w:szCs w:val="24"/>
                <w:lang w:val="fr-FR"/>
              </w:rPr>
              <w:t xml:space="preserve"> à certains d’entre eux et celui-ci pouvait</w:t>
            </w:r>
            <w:r w:rsidRPr="00E03A3A">
              <w:rPr>
                <w:rFonts w:ascii="Calibri" w:hAnsi="Calibri"/>
                <w:sz w:val="24"/>
                <w:szCs w:val="24"/>
                <w:lang w:val="fr-FR"/>
              </w:rPr>
              <w:t xml:space="preserve"> être diffusé sous la forme d'une Ecriture.</w:t>
            </w:r>
            <w:r w:rsidR="00536014">
              <w:rPr>
                <w:rFonts w:ascii="Calibri" w:hAnsi="Calibri"/>
                <w:sz w:val="24"/>
                <w:szCs w:val="24"/>
                <w:lang w:val="fr-FR"/>
              </w:rPr>
              <w:t xml:space="preserve"> </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5.  Each such message was meant for the </w:t>
            </w:r>
            <w:r w:rsidRPr="00E03A3A">
              <w:rPr>
                <w:rFonts w:ascii="Calibri" w:hAnsi="Calibri"/>
                <w:sz w:val="24"/>
                <w:szCs w:val="24"/>
              </w:rPr>
              <w:lastRenderedPageBreak/>
              <w:t xml:space="preserve">entire humanity though these were clothed in the respective local languages of the recipient communities. Quran is in Arabic which was the language of Prophet Mohammad (peace </w:t>
            </w:r>
            <w:proofErr w:type="gramStart"/>
            <w:r w:rsidRPr="00E03A3A">
              <w:rPr>
                <w:rFonts w:ascii="Calibri" w:hAnsi="Calibri"/>
                <w:sz w:val="24"/>
                <w:szCs w:val="24"/>
              </w:rPr>
              <w:t>be</w:t>
            </w:r>
            <w:proofErr w:type="gramEnd"/>
            <w:r w:rsidRPr="00E03A3A">
              <w:rPr>
                <w:rFonts w:ascii="Calibri" w:hAnsi="Calibri"/>
                <w:sz w:val="24"/>
                <w:szCs w:val="24"/>
              </w:rPr>
              <w:t xml:space="preserve"> upon him) and his contemporaries in Arabia. Names of some of the earlier messengers and books have been mentioned in the Quran and many have not. Twenty-five messengers and three revealed books are mentioned by name.</w:t>
            </w:r>
          </w:p>
        </w:tc>
        <w:tc>
          <w:tcPr>
            <w:tcW w:w="4788" w:type="dxa"/>
          </w:tcPr>
          <w:p w:rsidR="00E62360" w:rsidRPr="00E03A3A" w:rsidRDefault="008343ED" w:rsidP="00231880">
            <w:pPr>
              <w:rPr>
                <w:rFonts w:ascii="Calibri" w:hAnsi="Calibri"/>
                <w:sz w:val="24"/>
                <w:szCs w:val="24"/>
              </w:rPr>
            </w:pPr>
            <w:r w:rsidRPr="00E03A3A">
              <w:rPr>
                <w:rFonts w:ascii="Calibri" w:hAnsi="Calibri"/>
                <w:sz w:val="24"/>
                <w:szCs w:val="24"/>
                <w:lang w:val="fr-FR"/>
              </w:rPr>
              <w:lastRenderedPageBreak/>
              <w:t xml:space="preserve">5. Chacun de ces messages était destiné à </w:t>
            </w:r>
            <w:r w:rsidR="00536014">
              <w:rPr>
                <w:rFonts w:ascii="Calibri" w:hAnsi="Calibri"/>
                <w:sz w:val="24"/>
                <w:szCs w:val="24"/>
                <w:lang w:val="fr-FR"/>
              </w:rPr>
              <w:lastRenderedPageBreak/>
              <w:t xml:space="preserve">toute </w:t>
            </w:r>
            <w:r w:rsidRPr="00E03A3A">
              <w:rPr>
                <w:rFonts w:ascii="Calibri" w:hAnsi="Calibri"/>
                <w:sz w:val="24"/>
                <w:szCs w:val="24"/>
                <w:lang w:val="fr-FR"/>
              </w:rPr>
              <w:t xml:space="preserve">l'humanité, bien que ceux-ci </w:t>
            </w:r>
            <w:r w:rsidR="00536014">
              <w:rPr>
                <w:rFonts w:ascii="Calibri" w:hAnsi="Calibri"/>
                <w:sz w:val="24"/>
                <w:szCs w:val="24"/>
                <w:lang w:val="fr-FR"/>
              </w:rPr>
              <w:t>fussent en</w:t>
            </w:r>
            <w:r w:rsidRPr="00E03A3A">
              <w:rPr>
                <w:rFonts w:ascii="Calibri" w:hAnsi="Calibri"/>
                <w:sz w:val="24"/>
                <w:szCs w:val="24"/>
                <w:lang w:val="fr-FR"/>
              </w:rPr>
              <w:t xml:space="preserve"> langues locales respectives des communautés bénéficiaires. </w:t>
            </w:r>
            <w:r w:rsidR="00231880">
              <w:rPr>
                <w:rFonts w:ascii="Calibri" w:hAnsi="Calibri"/>
                <w:sz w:val="24"/>
                <w:szCs w:val="24"/>
                <w:lang w:val="fr-FR"/>
              </w:rPr>
              <w:t xml:space="preserve">Le </w:t>
            </w:r>
            <w:r w:rsidRPr="00E03A3A">
              <w:rPr>
                <w:rFonts w:ascii="Calibri" w:hAnsi="Calibri"/>
                <w:sz w:val="24"/>
                <w:szCs w:val="24"/>
                <w:lang w:val="fr-FR"/>
              </w:rPr>
              <w:t>Coran est en arabe qui était la langue du Prophète Mohammad (</w:t>
            </w:r>
            <w:r w:rsidR="00231880">
              <w:rPr>
                <w:rFonts w:ascii="Calibri" w:hAnsi="Calibri"/>
                <w:sz w:val="24"/>
                <w:szCs w:val="24"/>
                <w:lang w:val="fr-FR"/>
              </w:rPr>
              <w:t xml:space="preserve">que </w:t>
            </w:r>
            <w:r w:rsidRPr="00E03A3A">
              <w:rPr>
                <w:rFonts w:ascii="Calibri" w:hAnsi="Calibri"/>
                <w:sz w:val="24"/>
                <w:szCs w:val="24"/>
                <w:lang w:val="fr-FR"/>
              </w:rPr>
              <w:t xml:space="preserve">paix soit </w:t>
            </w:r>
            <w:r w:rsidR="00231880">
              <w:rPr>
                <w:rFonts w:ascii="Calibri" w:hAnsi="Calibri"/>
                <w:sz w:val="24"/>
                <w:szCs w:val="24"/>
                <w:lang w:val="fr-FR"/>
              </w:rPr>
              <w:t>avec</w:t>
            </w:r>
            <w:r w:rsidRPr="00E03A3A">
              <w:rPr>
                <w:rFonts w:ascii="Calibri" w:hAnsi="Calibri"/>
                <w:sz w:val="24"/>
                <w:szCs w:val="24"/>
                <w:lang w:val="fr-FR"/>
              </w:rPr>
              <w:t xml:space="preserve"> lui) et de ses contemporains en Arabie. Les noms de certains des premiers messagers et livres ont été mentionnés dans le Coran et </w:t>
            </w:r>
            <w:r w:rsidR="00231880">
              <w:rPr>
                <w:rFonts w:ascii="Calibri" w:hAnsi="Calibri"/>
                <w:sz w:val="24"/>
                <w:szCs w:val="24"/>
                <w:lang w:val="fr-FR"/>
              </w:rPr>
              <w:t>plusieurs</w:t>
            </w:r>
            <w:r w:rsidRPr="00E03A3A">
              <w:rPr>
                <w:rFonts w:ascii="Calibri" w:hAnsi="Calibri"/>
                <w:sz w:val="24"/>
                <w:szCs w:val="24"/>
                <w:lang w:val="fr-FR"/>
              </w:rPr>
              <w:t xml:space="preserve"> ne l'ont pas été. Vingt-cinq messagers et trois livres révélés sont mentionnés par leur nom.</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lastRenderedPageBreak/>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788" w:type="dxa"/>
          </w:tcPr>
          <w:p w:rsidR="00E62360" w:rsidRPr="00E03A3A" w:rsidRDefault="008343ED" w:rsidP="00231880">
            <w:pPr>
              <w:rPr>
                <w:rFonts w:ascii="Calibri" w:hAnsi="Calibri"/>
                <w:sz w:val="24"/>
                <w:szCs w:val="24"/>
              </w:rPr>
            </w:pPr>
            <w:r w:rsidRPr="00E03A3A">
              <w:rPr>
                <w:rFonts w:ascii="Calibri" w:hAnsi="Calibri"/>
                <w:sz w:val="24"/>
                <w:szCs w:val="24"/>
                <w:lang w:val="fr-FR"/>
              </w:rPr>
              <w:t>6. Lorsqu</w:t>
            </w:r>
            <w:r w:rsidR="00231880">
              <w:rPr>
                <w:rFonts w:ascii="Calibri" w:hAnsi="Calibri"/>
                <w:sz w:val="24"/>
                <w:szCs w:val="24"/>
                <w:lang w:val="fr-FR"/>
              </w:rPr>
              <w:t>e</w:t>
            </w:r>
            <w:r w:rsidR="00231880" w:rsidRPr="00E03A3A">
              <w:rPr>
                <w:rFonts w:ascii="Calibri" w:hAnsi="Calibri"/>
                <w:sz w:val="24"/>
                <w:szCs w:val="24"/>
                <w:lang w:val="fr-FR"/>
              </w:rPr>
              <w:t xml:space="preserve"> la liste des messagers </w:t>
            </w:r>
            <w:r w:rsidRPr="00E03A3A">
              <w:rPr>
                <w:rFonts w:ascii="Calibri" w:hAnsi="Calibri"/>
                <w:sz w:val="24"/>
                <w:szCs w:val="24"/>
                <w:lang w:val="fr-FR"/>
              </w:rPr>
              <w:t xml:space="preserve">est chronologiquement évaluée, </w:t>
            </w:r>
            <w:r w:rsidR="00231880">
              <w:rPr>
                <w:rFonts w:ascii="Calibri" w:hAnsi="Calibri"/>
                <w:sz w:val="24"/>
                <w:szCs w:val="24"/>
                <w:lang w:val="fr-FR"/>
              </w:rPr>
              <w:t xml:space="preserve">elle </w:t>
            </w:r>
            <w:r w:rsidRPr="00E03A3A">
              <w:rPr>
                <w:rFonts w:ascii="Calibri" w:hAnsi="Calibri"/>
                <w:sz w:val="24"/>
                <w:szCs w:val="24"/>
                <w:lang w:val="fr-FR"/>
              </w:rPr>
              <w:t xml:space="preserve">commence à partir d'Adam et </w:t>
            </w:r>
            <w:r w:rsidR="00231880" w:rsidRPr="00E03A3A">
              <w:rPr>
                <w:rFonts w:ascii="Calibri" w:hAnsi="Calibri"/>
                <w:sz w:val="24"/>
                <w:szCs w:val="24"/>
                <w:lang w:val="fr-FR"/>
              </w:rPr>
              <w:t>entre autres</w:t>
            </w:r>
            <w:r w:rsidR="00231880">
              <w:rPr>
                <w:rFonts w:ascii="Calibri" w:hAnsi="Calibri"/>
                <w:sz w:val="24"/>
                <w:szCs w:val="24"/>
                <w:lang w:val="fr-FR"/>
              </w:rPr>
              <w:t>, elle</w:t>
            </w:r>
            <w:r w:rsidR="00231880" w:rsidRPr="00E03A3A">
              <w:rPr>
                <w:rFonts w:ascii="Calibri" w:hAnsi="Calibri"/>
                <w:sz w:val="24"/>
                <w:szCs w:val="24"/>
                <w:lang w:val="fr-FR"/>
              </w:rPr>
              <w:t xml:space="preserve"> </w:t>
            </w:r>
            <w:r w:rsidRPr="00E03A3A">
              <w:rPr>
                <w:rFonts w:ascii="Calibri" w:hAnsi="Calibri"/>
                <w:sz w:val="24"/>
                <w:szCs w:val="24"/>
                <w:lang w:val="fr-FR"/>
              </w:rPr>
              <w:t>comprend</w:t>
            </w:r>
            <w:r w:rsidR="00231880">
              <w:rPr>
                <w:rFonts w:ascii="Calibri" w:hAnsi="Calibri"/>
                <w:sz w:val="24"/>
                <w:szCs w:val="24"/>
                <w:lang w:val="fr-FR"/>
              </w:rPr>
              <w:t xml:space="preserve"> </w:t>
            </w:r>
            <w:r w:rsidRPr="00E03A3A">
              <w:rPr>
                <w:rFonts w:ascii="Calibri" w:hAnsi="Calibri"/>
                <w:sz w:val="24"/>
                <w:szCs w:val="24"/>
                <w:lang w:val="fr-FR"/>
              </w:rPr>
              <w:t>Abraham, Isaac, Ismaël, David, Jacob, Joseph, Moïse et Christ. Les livres mentionnés sont les Psaumes, l'Ancien Testament et le Nouveau Testament. Pourtant, Dieu dit que les êtres humains devraient croire et révérer tous les messagers et toutes l</w:t>
            </w:r>
            <w:r w:rsidR="00231880">
              <w:rPr>
                <w:rFonts w:ascii="Calibri" w:hAnsi="Calibri"/>
                <w:sz w:val="24"/>
                <w:szCs w:val="24"/>
                <w:lang w:val="fr-FR"/>
              </w:rPr>
              <w:t>eurs</w:t>
            </w:r>
            <w:r w:rsidRPr="00E03A3A">
              <w:rPr>
                <w:rFonts w:ascii="Calibri" w:hAnsi="Calibri"/>
                <w:sz w:val="24"/>
                <w:szCs w:val="24"/>
                <w:lang w:val="fr-FR"/>
              </w:rPr>
              <w:t xml:space="preserve"> révélations. Cette injonction </w:t>
            </w:r>
            <w:r w:rsidR="00231880">
              <w:rPr>
                <w:rFonts w:ascii="Calibri" w:hAnsi="Calibri"/>
                <w:sz w:val="24"/>
                <w:szCs w:val="24"/>
                <w:lang w:val="fr-FR"/>
              </w:rPr>
              <w:t>mot pour mot</w:t>
            </w:r>
            <w:r w:rsidRPr="00E03A3A">
              <w:rPr>
                <w:rFonts w:ascii="Calibri" w:hAnsi="Calibri"/>
                <w:sz w:val="24"/>
                <w:szCs w:val="24"/>
                <w:lang w:val="fr-FR"/>
              </w:rPr>
              <w:t xml:space="preserve"> fait partie du Coran (2.285).</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b/>
                <w:bCs/>
                <w:sz w:val="24"/>
                <w:szCs w:val="24"/>
              </w:rPr>
              <w:t>The Preserved Tablet - Sanctum sanctorum of all revelations </w:t>
            </w:r>
          </w:p>
        </w:tc>
        <w:tc>
          <w:tcPr>
            <w:tcW w:w="4788" w:type="dxa"/>
          </w:tcPr>
          <w:p w:rsidR="00E62360" w:rsidRPr="00231880" w:rsidRDefault="008343ED" w:rsidP="00231880">
            <w:pPr>
              <w:rPr>
                <w:rFonts w:ascii="Calibri" w:hAnsi="Calibri"/>
                <w:b/>
                <w:sz w:val="24"/>
                <w:szCs w:val="24"/>
              </w:rPr>
            </w:pPr>
            <w:r w:rsidRPr="00231880">
              <w:rPr>
                <w:rFonts w:ascii="Calibri" w:hAnsi="Calibri"/>
                <w:b/>
                <w:sz w:val="24"/>
                <w:szCs w:val="24"/>
                <w:lang w:val="fr-FR"/>
              </w:rPr>
              <w:t xml:space="preserve">La tablette </w:t>
            </w:r>
            <w:r w:rsidR="00231880">
              <w:rPr>
                <w:rFonts w:ascii="Calibri" w:hAnsi="Calibri"/>
                <w:b/>
                <w:sz w:val="24"/>
                <w:szCs w:val="24"/>
                <w:lang w:val="fr-FR"/>
              </w:rPr>
              <w:t>conser</w:t>
            </w:r>
            <w:r w:rsidRPr="00231880">
              <w:rPr>
                <w:rFonts w:ascii="Calibri" w:hAnsi="Calibri"/>
                <w:b/>
                <w:sz w:val="24"/>
                <w:szCs w:val="24"/>
                <w:lang w:val="fr-FR"/>
              </w:rPr>
              <w:t xml:space="preserve">vée - </w:t>
            </w:r>
            <w:proofErr w:type="spellStart"/>
            <w:r w:rsidRPr="00231880">
              <w:rPr>
                <w:rFonts w:ascii="Calibri" w:hAnsi="Calibri"/>
                <w:b/>
                <w:sz w:val="24"/>
                <w:szCs w:val="24"/>
                <w:lang w:val="fr-FR"/>
              </w:rPr>
              <w:t>Sanctum</w:t>
            </w:r>
            <w:proofErr w:type="spellEnd"/>
            <w:r w:rsidRPr="00231880">
              <w:rPr>
                <w:rFonts w:ascii="Calibri" w:hAnsi="Calibri"/>
                <w:b/>
                <w:sz w:val="24"/>
                <w:szCs w:val="24"/>
                <w:lang w:val="fr-FR"/>
              </w:rPr>
              <w:t xml:space="preserve"> </w:t>
            </w:r>
            <w:proofErr w:type="spellStart"/>
            <w:proofErr w:type="gramStart"/>
            <w:r w:rsidRPr="00231880">
              <w:rPr>
                <w:rFonts w:ascii="Calibri" w:hAnsi="Calibri"/>
                <w:b/>
                <w:sz w:val="24"/>
                <w:szCs w:val="24"/>
                <w:lang w:val="fr-FR"/>
              </w:rPr>
              <w:t>sanctorum</w:t>
            </w:r>
            <w:proofErr w:type="spellEnd"/>
            <w:r w:rsidR="00231880" w:rsidRPr="00231880">
              <w:rPr>
                <w:rFonts w:ascii="Calibri" w:hAnsi="Calibri"/>
                <w:b/>
                <w:sz w:val="24"/>
                <w:szCs w:val="24"/>
                <w:lang w:val="fr-FR"/>
              </w:rPr>
              <w:t>(</w:t>
            </w:r>
            <w:proofErr w:type="gramEnd"/>
            <w:r w:rsidR="00231880" w:rsidRPr="00231880">
              <w:rPr>
                <w:b/>
                <w:bCs/>
              </w:rPr>
              <w:t>Saint des Saints)</w:t>
            </w:r>
            <w:r w:rsidRPr="00231880">
              <w:rPr>
                <w:rFonts w:ascii="Calibri" w:hAnsi="Calibri"/>
                <w:b/>
                <w:sz w:val="24"/>
                <w:szCs w:val="24"/>
                <w:lang w:val="fr-FR"/>
              </w:rPr>
              <w:t xml:space="preserve"> de toutes les révélations</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7.  It is understood from Quran that even before God created life outside the heavens, He caused to be written, in what is known as the Protected Tablet (</w:t>
            </w:r>
            <w:proofErr w:type="spellStart"/>
            <w:r w:rsidRPr="00E03A3A">
              <w:rPr>
                <w:rFonts w:ascii="Calibri" w:hAnsi="Calibri"/>
                <w:i/>
                <w:iCs/>
                <w:sz w:val="24"/>
                <w:szCs w:val="24"/>
              </w:rPr>
              <w:t>LauhMahfooz</w:t>
            </w:r>
            <w:proofErr w:type="spellEnd"/>
            <w:r w:rsidRPr="00E03A3A">
              <w:rPr>
                <w:rFonts w:ascii="Calibri" w:hAnsi="Calibri"/>
                <w:sz w:val="24"/>
                <w:szCs w:val="24"/>
              </w:rPr>
              <w:t>),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different phases of human history. Thus, the Preserved Tablet is the sanctum sanctorum of all revelations.</w:t>
            </w:r>
          </w:p>
        </w:tc>
        <w:tc>
          <w:tcPr>
            <w:tcW w:w="4788" w:type="dxa"/>
          </w:tcPr>
          <w:p w:rsidR="00E62360" w:rsidRPr="00E03A3A" w:rsidRDefault="008343ED" w:rsidP="00DA48A6">
            <w:pPr>
              <w:rPr>
                <w:rFonts w:ascii="Calibri" w:hAnsi="Calibri"/>
                <w:sz w:val="24"/>
                <w:szCs w:val="24"/>
              </w:rPr>
            </w:pPr>
            <w:r w:rsidRPr="00E03A3A">
              <w:rPr>
                <w:rFonts w:ascii="Calibri" w:hAnsi="Calibri"/>
                <w:sz w:val="24"/>
                <w:szCs w:val="24"/>
                <w:lang w:val="fr-FR"/>
              </w:rPr>
              <w:t xml:space="preserve">7. </w:t>
            </w:r>
            <w:r w:rsidR="00231880">
              <w:rPr>
                <w:rFonts w:ascii="Calibri" w:hAnsi="Calibri"/>
                <w:sz w:val="24"/>
                <w:szCs w:val="24"/>
                <w:lang w:val="fr-FR"/>
              </w:rPr>
              <w:t>A partir du Coran, il</w:t>
            </w:r>
            <w:r w:rsidRPr="00E03A3A">
              <w:rPr>
                <w:rFonts w:ascii="Calibri" w:hAnsi="Calibri"/>
                <w:sz w:val="24"/>
                <w:szCs w:val="24"/>
                <w:lang w:val="fr-FR"/>
              </w:rPr>
              <w:t xml:space="preserve"> est compris que même avant que Dieu ait créé la vie en dehors des cieux, </w:t>
            </w:r>
            <w:r w:rsidR="00000FE0">
              <w:rPr>
                <w:rFonts w:ascii="Calibri" w:hAnsi="Calibri"/>
                <w:sz w:val="24"/>
                <w:szCs w:val="24"/>
                <w:lang w:val="fr-FR"/>
              </w:rPr>
              <w:t>i</w:t>
            </w:r>
            <w:r w:rsidRPr="00E03A3A">
              <w:rPr>
                <w:rFonts w:ascii="Calibri" w:hAnsi="Calibri"/>
                <w:sz w:val="24"/>
                <w:szCs w:val="24"/>
                <w:lang w:val="fr-FR"/>
              </w:rPr>
              <w:t>l a fait écrire ce qui est connu sous le nom de Tablette Protégée (</w:t>
            </w:r>
            <w:proofErr w:type="spellStart"/>
            <w:r w:rsidRPr="00E03A3A">
              <w:rPr>
                <w:rFonts w:ascii="Calibri" w:hAnsi="Calibri"/>
                <w:sz w:val="24"/>
                <w:szCs w:val="24"/>
                <w:lang w:val="fr-FR"/>
              </w:rPr>
              <w:t>LauhMahfooz</w:t>
            </w:r>
            <w:proofErr w:type="spellEnd"/>
            <w:r w:rsidRPr="00E03A3A">
              <w:rPr>
                <w:rFonts w:ascii="Calibri" w:hAnsi="Calibri"/>
                <w:sz w:val="24"/>
                <w:szCs w:val="24"/>
                <w:lang w:val="fr-FR"/>
              </w:rPr>
              <w:t xml:space="preserve">), Son message </w:t>
            </w:r>
            <w:r w:rsidR="00EA681F">
              <w:rPr>
                <w:rFonts w:ascii="Calibri" w:hAnsi="Calibri"/>
                <w:sz w:val="24"/>
                <w:szCs w:val="24"/>
                <w:lang w:val="fr-FR"/>
              </w:rPr>
              <w:t xml:space="preserve">important et </w:t>
            </w:r>
            <w:r w:rsidRPr="00E03A3A">
              <w:rPr>
                <w:rFonts w:ascii="Calibri" w:hAnsi="Calibri"/>
                <w:sz w:val="24"/>
                <w:szCs w:val="24"/>
                <w:lang w:val="fr-FR"/>
              </w:rPr>
              <w:t>com</w:t>
            </w:r>
            <w:r w:rsidR="00DA48A6">
              <w:rPr>
                <w:rFonts w:ascii="Calibri" w:hAnsi="Calibri"/>
                <w:sz w:val="24"/>
                <w:szCs w:val="24"/>
                <w:lang w:val="fr-FR"/>
              </w:rPr>
              <w:t>plet</w:t>
            </w:r>
            <w:r w:rsidRPr="00E03A3A">
              <w:rPr>
                <w:rFonts w:ascii="Calibri" w:hAnsi="Calibri"/>
                <w:sz w:val="24"/>
                <w:szCs w:val="24"/>
                <w:lang w:val="fr-FR"/>
              </w:rPr>
              <w:t xml:space="preserve"> </w:t>
            </w:r>
            <w:r w:rsidR="00DA48A6">
              <w:rPr>
                <w:rFonts w:ascii="Calibri" w:hAnsi="Calibri"/>
                <w:sz w:val="24"/>
                <w:szCs w:val="24"/>
                <w:lang w:val="fr-FR"/>
              </w:rPr>
              <w:t>devant</w:t>
            </w:r>
            <w:r w:rsidRPr="00E03A3A">
              <w:rPr>
                <w:rFonts w:ascii="Calibri" w:hAnsi="Calibri"/>
                <w:sz w:val="24"/>
                <w:szCs w:val="24"/>
                <w:lang w:val="fr-FR"/>
              </w:rPr>
              <w:t xml:space="preserve"> être révélé à l'humanité</w:t>
            </w:r>
            <w:r w:rsidR="00000FE0">
              <w:rPr>
                <w:rFonts w:ascii="Calibri" w:hAnsi="Calibri"/>
                <w:sz w:val="24"/>
                <w:szCs w:val="24"/>
                <w:lang w:val="fr-FR"/>
              </w:rPr>
              <w:t xml:space="preserve"> </w:t>
            </w:r>
            <w:r w:rsidRPr="00E03A3A">
              <w:rPr>
                <w:rFonts w:ascii="Calibri" w:hAnsi="Calibri"/>
                <w:sz w:val="24"/>
                <w:szCs w:val="24"/>
                <w:lang w:val="fr-FR"/>
              </w:rPr>
              <w:t>par intermittence</w:t>
            </w:r>
            <w:r w:rsidR="00000FE0">
              <w:rPr>
                <w:rFonts w:ascii="Calibri" w:hAnsi="Calibri"/>
                <w:sz w:val="24"/>
                <w:szCs w:val="24"/>
                <w:lang w:val="fr-FR"/>
              </w:rPr>
              <w:t xml:space="preserve"> et</w:t>
            </w:r>
            <w:r w:rsidRPr="00E03A3A">
              <w:rPr>
                <w:rFonts w:ascii="Calibri" w:hAnsi="Calibri"/>
                <w:sz w:val="24"/>
                <w:szCs w:val="24"/>
                <w:lang w:val="fr-FR"/>
              </w:rPr>
              <w:t xml:space="preserve"> </w:t>
            </w:r>
            <w:r w:rsidR="00000FE0">
              <w:rPr>
                <w:rFonts w:ascii="Calibri" w:hAnsi="Calibri"/>
                <w:sz w:val="24"/>
                <w:szCs w:val="24"/>
                <w:lang w:val="fr-FR"/>
              </w:rPr>
              <w:t>à plusieurs reprises</w:t>
            </w:r>
            <w:r w:rsidRPr="00E03A3A">
              <w:rPr>
                <w:rFonts w:ascii="Calibri" w:hAnsi="Calibri"/>
                <w:sz w:val="24"/>
                <w:szCs w:val="24"/>
                <w:lang w:val="fr-FR"/>
              </w:rPr>
              <w:t xml:space="preserve"> à travers une </w:t>
            </w:r>
            <w:r w:rsidR="00000FE0">
              <w:rPr>
                <w:rFonts w:ascii="Calibri" w:hAnsi="Calibri"/>
                <w:sz w:val="24"/>
                <w:szCs w:val="24"/>
                <w:lang w:val="fr-FR"/>
              </w:rPr>
              <w:t>panoplie</w:t>
            </w:r>
            <w:r w:rsidRPr="00E03A3A">
              <w:rPr>
                <w:rFonts w:ascii="Calibri" w:hAnsi="Calibri"/>
                <w:sz w:val="24"/>
                <w:szCs w:val="24"/>
                <w:lang w:val="fr-FR"/>
              </w:rPr>
              <w:t xml:space="preserve"> de messagers au cours des millénaires à venir. </w:t>
            </w:r>
            <w:r w:rsidR="00000FE0">
              <w:rPr>
                <w:rFonts w:ascii="Calibri" w:hAnsi="Calibri"/>
                <w:sz w:val="24"/>
                <w:szCs w:val="24"/>
                <w:lang w:val="fr-FR"/>
              </w:rPr>
              <w:t xml:space="preserve">A </w:t>
            </w:r>
            <w:r w:rsidRPr="00E03A3A">
              <w:rPr>
                <w:rFonts w:ascii="Calibri" w:hAnsi="Calibri"/>
                <w:sz w:val="24"/>
                <w:szCs w:val="24"/>
                <w:lang w:val="fr-FR"/>
              </w:rPr>
              <w:t xml:space="preserve">la veille </w:t>
            </w:r>
            <w:r w:rsidR="00000FE0">
              <w:rPr>
                <w:rFonts w:ascii="Calibri" w:hAnsi="Calibri"/>
                <w:sz w:val="24"/>
                <w:szCs w:val="24"/>
                <w:lang w:val="fr-FR"/>
              </w:rPr>
              <w:t>de début</w:t>
            </w:r>
            <w:r w:rsidR="00000FE0" w:rsidRPr="00E03A3A">
              <w:rPr>
                <w:rFonts w:ascii="Calibri" w:hAnsi="Calibri"/>
                <w:sz w:val="24"/>
                <w:szCs w:val="24"/>
                <w:lang w:val="fr-FR"/>
              </w:rPr>
              <w:t xml:space="preserve"> </w:t>
            </w:r>
            <w:r w:rsidR="00000FE0">
              <w:rPr>
                <w:rFonts w:ascii="Calibri" w:hAnsi="Calibri"/>
                <w:sz w:val="24"/>
                <w:szCs w:val="24"/>
                <w:lang w:val="fr-FR"/>
              </w:rPr>
              <w:t xml:space="preserve">de </w:t>
            </w:r>
            <w:r w:rsidRPr="00E03A3A">
              <w:rPr>
                <w:rFonts w:ascii="Calibri" w:hAnsi="Calibri"/>
                <w:sz w:val="24"/>
                <w:szCs w:val="24"/>
                <w:lang w:val="fr-FR"/>
              </w:rPr>
              <w:t xml:space="preserve">la création terrestre, ce message compréhensif </w:t>
            </w:r>
            <w:r w:rsidR="00000FE0">
              <w:rPr>
                <w:rFonts w:ascii="Calibri" w:hAnsi="Calibri"/>
                <w:sz w:val="24"/>
                <w:szCs w:val="24"/>
                <w:lang w:val="fr-FR"/>
              </w:rPr>
              <w:t>est descendu</w:t>
            </w:r>
            <w:r w:rsidRPr="00E03A3A">
              <w:rPr>
                <w:rFonts w:ascii="Calibri" w:hAnsi="Calibri"/>
                <w:sz w:val="24"/>
                <w:szCs w:val="24"/>
                <w:lang w:val="fr-FR"/>
              </w:rPr>
              <w:t xml:space="preserve"> </w:t>
            </w:r>
            <w:r w:rsidR="00000FE0">
              <w:rPr>
                <w:rFonts w:ascii="Calibri" w:hAnsi="Calibri"/>
                <w:sz w:val="24"/>
                <w:szCs w:val="24"/>
                <w:lang w:val="fr-FR"/>
              </w:rPr>
              <w:t>du</w:t>
            </w:r>
            <w:r w:rsidRPr="00E03A3A">
              <w:rPr>
                <w:rFonts w:ascii="Calibri" w:hAnsi="Calibri"/>
                <w:sz w:val="24"/>
                <w:szCs w:val="24"/>
                <w:lang w:val="fr-FR"/>
              </w:rPr>
              <w:t xml:space="preserve"> ciel mond</w:t>
            </w:r>
            <w:r w:rsidR="00000FE0">
              <w:rPr>
                <w:rFonts w:ascii="Calibri" w:hAnsi="Calibri"/>
                <w:sz w:val="24"/>
                <w:szCs w:val="24"/>
                <w:lang w:val="fr-FR"/>
              </w:rPr>
              <w:t>ain</w:t>
            </w:r>
            <w:r w:rsidRPr="00E03A3A">
              <w:rPr>
                <w:rFonts w:ascii="Calibri" w:hAnsi="Calibri"/>
                <w:sz w:val="24"/>
                <w:szCs w:val="24"/>
                <w:lang w:val="fr-FR"/>
              </w:rPr>
              <w:t>. De là, il a été révélé</w:t>
            </w:r>
            <w:r w:rsidR="00000FE0" w:rsidRPr="00E03A3A">
              <w:rPr>
                <w:rFonts w:ascii="Calibri" w:hAnsi="Calibri"/>
                <w:sz w:val="24"/>
                <w:szCs w:val="24"/>
                <w:lang w:val="fr-FR"/>
              </w:rPr>
              <w:t xml:space="preserve"> plusieurs fois</w:t>
            </w:r>
            <w:r w:rsidRPr="00E03A3A">
              <w:rPr>
                <w:rFonts w:ascii="Calibri" w:hAnsi="Calibri"/>
                <w:sz w:val="24"/>
                <w:szCs w:val="24"/>
                <w:lang w:val="fr-FR"/>
              </w:rPr>
              <w:t xml:space="preserve"> aux messagers de Dieu à différents endroits du monde </w:t>
            </w:r>
            <w:r w:rsidR="00000FE0">
              <w:rPr>
                <w:rFonts w:ascii="Calibri" w:hAnsi="Calibri"/>
                <w:sz w:val="24"/>
                <w:szCs w:val="24"/>
                <w:lang w:val="fr-FR"/>
              </w:rPr>
              <w:t xml:space="preserve">en </w:t>
            </w:r>
            <w:r w:rsidRPr="00E03A3A">
              <w:rPr>
                <w:rFonts w:ascii="Calibri" w:hAnsi="Calibri"/>
                <w:sz w:val="24"/>
                <w:szCs w:val="24"/>
                <w:lang w:val="fr-FR"/>
              </w:rPr>
              <w:t>langues</w:t>
            </w:r>
            <w:r w:rsidR="00000FE0" w:rsidRPr="00E03A3A">
              <w:rPr>
                <w:rFonts w:ascii="Calibri" w:hAnsi="Calibri"/>
                <w:sz w:val="24"/>
                <w:szCs w:val="24"/>
                <w:lang w:val="fr-FR"/>
              </w:rPr>
              <w:t xml:space="preserve"> différentes</w:t>
            </w:r>
            <w:r w:rsidRPr="00E03A3A">
              <w:rPr>
                <w:rFonts w:ascii="Calibri" w:hAnsi="Calibri"/>
                <w:sz w:val="24"/>
                <w:szCs w:val="24"/>
                <w:lang w:val="fr-FR"/>
              </w:rPr>
              <w:t xml:space="preserve"> </w:t>
            </w:r>
            <w:r w:rsidR="00000FE0">
              <w:rPr>
                <w:rFonts w:ascii="Calibri" w:hAnsi="Calibri"/>
                <w:sz w:val="24"/>
                <w:szCs w:val="24"/>
                <w:lang w:val="fr-FR"/>
              </w:rPr>
              <w:t>et</w:t>
            </w:r>
            <w:r w:rsidRPr="00E03A3A">
              <w:rPr>
                <w:rFonts w:ascii="Calibri" w:hAnsi="Calibri"/>
                <w:sz w:val="24"/>
                <w:szCs w:val="24"/>
                <w:lang w:val="fr-FR"/>
              </w:rPr>
              <w:t xml:space="preserve"> dans différentes phases de l'histoire humaine. Ainsi, la tablette </w:t>
            </w:r>
            <w:r w:rsidR="00000FE0">
              <w:rPr>
                <w:rFonts w:ascii="Calibri" w:hAnsi="Calibri"/>
                <w:sz w:val="24"/>
                <w:szCs w:val="24"/>
                <w:lang w:val="fr-FR"/>
              </w:rPr>
              <w:t>conser</w:t>
            </w:r>
            <w:r w:rsidRPr="00E03A3A">
              <w:rPr>
                <w:rFonts w:ascii="Calibri" w:hAnsi="Calibri"/>
                <w:sz w:val="24"/>
                <w:szCs w:val="24"/>
                <w:lang w:val="fr-FR"/>
              </w:rPr>
              <w:t xml:space="preserve">vée est le </w:t>
            </w:r>
            <w:proofErr w:type="spellStart"/>
            <w:r w:rsidRPr="00E03A3A">
              <w:rPr>
                <w:rFonts w:ascii="Calibri" w:hAnsi="Calibri"/>
                <w:sz w:val="24"/>
                <w:szCs w:val="24"/>
                <w:lang w:val="fr-FR"/>
              </w:rPr>
              <w:t>sanctum</w:t>
            </w:r>
            <w:proofErr w:type="spellEnd"/>
            <w:r w:rsidRPr="00E03A3A">
              <w:rPr>
                <w:rFonts w:ascii="Calibri" w:hAnsi="Calibri"/>
                <w:sz w:val="24"/>
                <w:szCs w:val="24"/>
                <w:lang w:val="fr-FR"/>
              </w:rPr>
              <w:t xml:space="preserve"> </w:t>
            </w:r>
            <w:proofErr w:type="spellStart"/>
            <w:r w:rsidRPr="00E03A3A">
              <w:rPr>
                <w:rFonts w:ascii="Calibri" w:hAnsi="Calibri"/>
                <w:sz w:val="24"/>
                <w:szCs w:val="24"/>
                <w:lang w:val="fr-FR"/>
              </w:rPr>
              <w:t>sanctorum</w:t>
            </w:r>
            <w:proofErr w:type="spellEnd"/>
            <w:r w:rsidRPr="00E03A3A">
              <w:rPr>
                <w:rFonts w:ascii="Calibri" w:hAnsi="Calibri"/>
                <w:sz w:val="24"/>
                <w:szCs w:val="24"/>
                <w:lang w:val="fr-FR"/>
              </w:rPr>
              <w:t xml:space="preserve"> de toutes les révélations.</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b/>
                <w:bCs/>
                <w:sz w:val="24"/>
                <w:szCs w:val="24"/>
              </w:rPr>
              <w:t>Purpose of creating humanity</w:t>
            </w:r>
          </w:p>
        </w:tc>
        <w:tc>
          <w:tcPr>
            <w:tcW w:w="4788" w:type="dxa"/>
          </w:tcPr>
          <w:p w:rsidR="00E62360" w:rsidRPr="00000FE0" w:rsidRDefault="00000FE0" w:rsidP="00000FE0">
            <w:pPr>
              <w:rPr>
                <w:rFonts w:ascii="Calibri" w:hAnsi="Calibri"/>
                <w:b/>
                <w:sz w:val="24"/>
                <w:szCs w:val="24"/>
              </w:rPr>
            </w:pPr>
            <w:r w:rsidRPr="00000FE0">
              <w:rPr>
                <w:rFonts w:ascii="Calibri" w:hAnsi="Calibri"/>
                <w:b/>
                <w:sz w:val="24"/>
                <w:szCs w:val="24"/>
                <w:lang w:val="fr-FR"/>
              </w:rPr>
              <w:t>Objectif</w:t>
            </w:r>
            <w:r w:rsidR="008343ED" w:rsidRPr="00000FE0">
              <w:rPr>
                <w:rFonts w:ascii="Calibri" w:hAnsi="Calibri"/>
                <w:b/>
                <w:sz w:val="24"/>
                <w:szCs w:val="24"/>
                <w:lang w:val="fr-FR"/>
              </w:rPr>
              <w:t xml:space="preserve"> de cré</w:t>
            </w:r>
            <w:r w:rsidRPr="00000FE0">
              <w:rPr>
                <w:rFonts w:ascii="Calibri" w:hAnsi="Calibri"/>
                <w:b/>
                <w:sz w:val="24"/>
                <w:szCs w:val="24"/>
                <w:lang w:val="fr-FR"/>
              </w:rPr>
              <w:t>ation de</w:t>
            </w:r>
            <w:r w:rsidR="008343ED" w:rsidRPr="00000FE0">
              <w:rPr>
                <w:rFonts w:ascii="Calibri" w:hAnsi="Calibri"/>
                <w:b/>
                <w:sz w:val="24"/>
                <w:szCs w:val="24"/>
                <w:lang w:val="fr-FR"/>
              </w:rPr>
              <w:t xml:space="preserve"> l'humanité</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8.  God goes on to explain that humanity was created by Him to test the comparative levels </w:t>
            </w:r>
            <w:r w:rsidRPr="00E03A3A">
              <w:rPr>
                <w:rFonts w:ascii="Calibri" w:hAnsi="Calibri"/>
                <w:sz w:val="24"/>
                <w:szCs w:val="24"/>
              </w:rPr>
              <w:lastRenderedPageBreak/>
              <w:t>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788" w:type="dxa"/>
          </w:tcPr>
          <w:p w:rsidR="00E62360" w:rsidRPr="00E03A3A" w:rsidRDefault="008343ED" w:rsidP="005303C1">
            <w:pPr>
              <w:rPr>
                <w:rFonts w:ascii="Calibri" w:hAnsi="Calibri"/>
                <w:sz w:val="24"/>
                <w:szCs w:val="24"/>
              </w:rPr>
            </w:pPr>
            <w:r w:rsidRPr="00E03A3A">
              <w:rPr>
                <w:rFonts w:ascii="Calibri" w:hAnsi="Calibri"/>
                <w:sz w:val="24"/>
                <w:szCs w:val="24"/>
                <w:lang w:val="fr-FR"/>
              </w:rPr>
              <w:lastRenderedPageBreak/>
              <w:t xml:space="preserve">8. Dieu continue en expliquant que l'humanité a été créée par Lui pour tester les niveaux </w:t>
            </w:r>
            <w:r w:rsidRPr="00E03A3A">
              <w:rPr>
                <w:rFonts w:ascii="Calibri" w:hAnsi="Calibri"/>
                <w:sz w:val="24"/>
                <w:szCs w:val="24"/>
                <w:lang w:val="fr-FR"/>
              </w:rPr>
              <w:lastRenderedPageBreak/>
              <w:t xml:space="preserve">comparés de </w:t>
            </w:r>
            <w:r w:rsidR="00DA48A6">
              <w:rPr>
                <w:rStyle w:val="shorttext"/>
                <w:lang w:val="fr-FR"/>
              </w:rPr>
              <w:t>droiture</w:t>
            </w:r>
            <w:r w:rsidRPr="00E03A3A">
              <w:rPr>
                <w:rFonts w:ascii="Calibri" w:hAnsi="Calibri"/>
                <w:sz w:val="24"/>
                <w:szCs w:val="24"/>
                <w:lang w:val="fr-FR"/>
              </w:rPr>
              <w:t xml:space="preserve"> parmi les êtres humains, </w:t>
            </w:r>
            <w:r w:rsidR="00DA48A6">
              <w:rPr>
                <w:rFonts w:ascii="Calibri" w:hAnsi="Calibri"/>
                <w:sz w:val="24"/>
                <w:szCs w:val="24"/>
                <w:lang w:val="fr-FR"/>
              </w:rPr>
              <w:t xml:space="preserve"> </w:t>
            </w:r>
            <w:r w:rsidRPr="00E03A3A">
              <w:rPr>
                <w:rFonts w:ascii="Calibri" w:hAnsi="Calibri"/>
                <w:sz w:val="24"/>
                <w:szCs w:val="24"/>
                <w:lang w:val="fr-FR"/>
              </w:rPr>
              <w:t xml:space="preserve">ou l'absence de ceux-ci. La vie mondaine est temporaire et insignifiante, ce n'est qu'un </w:t>
            </w:r>
            <w:r w:rsidR="00DA48A6">
              <w:rPr>
                <w:rFonts w:ascii="Calibri" w:hAnsi="Calibri"/>
                <w:sz w:val="24"/>
                <w:szCs w:val="24"/>
                <w:lang w:val="fr-FR"/>
              </w:rPr>
              <w:t>essai</w:t>
            </w:r>
            <w:r w:rsidRPr="00E03A3A">
              <w:rPr>
                <w:rFonts w:ascii="Calibri" w:hAnsi="Calibri"/>
                <w:sz w:val="24"/>
                <w:szCs w:val="24"/>
                <w:lang w:val="fr-FR"/>
              </w:rPr>
              <w:t xml:space="preserve">. La récompense ou </w:t>
            </w:r>
            <w:r w:rsidR="00DA48A6">
              <w:rPr>
                <w:rFonts w:ascii="Calibri" w:hAnsi="Calibri"/>
                <w:sz w:val="24"/>
                <w:szCs w:val="24"/>
                <w:lang w:val="fr-FR"/>
              </w:rPr>
              <w:t>le châtiment</w:t>
            </w:r>
            <w:r w:rsidRPr="00E03A3A">
              <w:rPr>
                <w:rFonts w:ascii="Calibri" w:hAnsi="Calibri"/>
                <w:sz w:val="24"/>
                <w:szCs w:val="24"/>
                <w:lang w:val="fr-FR"/>
              </w:rPr>
              <w:t xml:space="preserve"> </w:t>
            </w:r>
            <w:r w:rsidR="00DA48A6">
              <w:rPr>
                <w:rFonts w:ascii="Calibri" w:hAnsi="Calibri"/>
                <w:sz w:val="24"/>
                <w:szCs w:val="24"/>
                <w:lang w:val="fr-FR"/>
              </w:rPr>
              <w:t xml:space="preserve">causé par de </w:t>
            </w:r>
            <w:r w:rsidRPr="00E03A3A">
              <w:rPr>
                <w:rFonts w:ascii="Calibri" w:hAnsi="Calibri"/>
                <w:sz w:val="24"/>
                <w:szCs w:val="24"/>
                <w:lang w:val="fr-FR"/>
              </w:rPr>
              <w:t xml:space="preserve">bonnes ou </w:t>
            </w:r>
            <w:r w:rsidR="00DA48A6">
              <w:rPr>
                <w:rFonts w:ascii="Calibri" w:hAnsi="Calibri"/>
                <w:sz w:val="24"/>
                <w:szCs w:val="24"/>
                <w:lang w:val="fr-FR"/>
              </w:rPr>
              <w:t xml:space="preserve">de </w:t>
            </w:r>
            <w:r w:rsidRPr="00E03A3A">
              <w:rPr>
                <w:rFonts w:ascii="Calibri" w:hAnsi="Calibri"/>
                <w:sz w:val="24"/>
                <w:szCs w:val="24"/>
                <w:lang w:val="fr-FR"/>
              </w:rPr>
              <w:t xml:space="preserve">mauvaises actions </w:t>
            </w:r>
            <w:r w:rsidR="00DA48A6">
              <w:rPr>
                <w:rFonts w:ascii="Calibri" w:hAnsi="Calibri"/>
                <w:sz w:val="24"/>
                <w:szCs w:val="24"/>
                <w:lang w:val="fr-FR"/>
              </w:rPr>
              <w:t>fait</w:t>
            </w:r>
            <w:r w:rsidR="005303C1">
              <w:rPr>
                <w:rFonts w:ascii="Calibri" w:hAnsi="Calibri"/>
                <w:sz w:val="24"/>
                <w:szCs w:val="24"/>
                <w:lang w:val="fr-FR"/>
              </w:rPr>
              <w:t>es</w:t>
            </w:r>
            <w:r w:rsidRPr="00E03A3A">
              <w:rPr>
                <w:rFonts w:ascii="Calibri" w:hAnsi="Calibri"/>
                <w:sz w:val="24"/>
                <w:szCs w:val="24"/>
                <w:lang w:val="fr-FR"/>
              </w:rPr>
              <w:t xml:space="preserve"> </w:t>
            </w:r>
            <w:r w:rsidR="00DA48A6">
              <w:rPr>
                <w:rFonts w:ascii="Calibri" w:hAnsi="Calibri"/>
                <w:sz w:val="24"/>
                <w:szCs w:val="24"/>
                <w:lang w:val="fr-FR"/>
              </w:rPr>
              <w:t xml:space="preserve">ici </w:t>
            </w:r>
            <w:r w:rsidRPr="00E03A3A">
              <w:rPr>
                <w:rFonts w:ascii="Calibri" w:hAnsi="Calibri"/>
                <w:sz w:val="24"/>
                <w:szCs w:val="24"/>
                <w:lang w:val="fr-FR"/>
              </w:rPr>
              <w:t>ser</w:t>
            </w:r>
            <w:r w:rsidR="00DA48A6">
              <w:rPr>
                <w:rFonts w:ascii="Calibri" w:hAnsi="Calibri"/>
                <w:sz w:val="24"/>
                <w:szCs w:val="24"/>
                <w:lang w:val="fr-FR"/>
              </w:rPr>
              <w:t>a</w:t>
            </w:r>
            <w:r w:rsidRPr="00E03A3A">
              <w:rPr>
                <w:rFonts w:ascii="Calibri" w:hAnsi="Calibri"/>
                <w:sz w:val="24"/>
                <w:szCs w:val="24"/>
                <w:lang w:val="fr-FR"/>
              </w:rPr>
              <w:t xml:space="preserve"> </w:t>
            </w:r>
            <w:r w:rsidR="005303C1">
              <w:rPr>
                <w:rFonts w:ascii="Calibri" w:hAnsi="Calibri"/>
                <w:sz w:val="24"/>
                <w:szCs w:val="24"/>
                <w:lang w:val="fr-FR"/>
              </w:rPr>
              <w:t>apporté</w:t>
            </w:r>
            <w:r w:rsidRPr="00E03A3A">
              <w:rPr>
                <w:rFonts w:ascii="Calibri" w:hAnsi="Calibri"/>
                <w:sz w:val="24"/>
                <w:szCs w:val="24"/>
                <w:lang w:val="fr-FR"/>
              </w:rPr>
              <w:t xml:space="preserve"> dans la prochaine vie qui sera éternelle et permanente. </w:t>
            </w:r>
            <w:r w:rsidR="005303C1" w:rsidRPr="00E03A3A">
              <w:rPr>
                <w:rFonts w:ascii="Calibri" w:hAnsi="Calibri"/>
                <w:sz w:val="24"/>
                <w:szCs w:val="24"/>
                <w:lang w:val="fr-FR"/>
              </w:rPr>
              <w:t>Le</w:t>
            </w:r>
            <w:r w:rsidRPr="00E03A3A">
              <w:rPr>
                <w:rFonts w:ascii="Calibri" w:hAnsi="Calibri"/>
                <w:sz w:val="24"/>
                <w:szCs w:val="24"/>
                <w:lang w:val="fr-FR"/>
              </w:rPr>
              <w:t xml:space="preserve"> derni</w:t>
            </w:r>
            <w:r w:rsidR="005303C1">
              <w:rPr>
                <w:rFonts w:ascii="Calibri" w:hAnsi="Calibri"/>
                <w:sz w:val="24"/>
                <w:szCs w:val="24"/>
                <w:lang w:val="fr-FR"/>
              </w:rPr>
              <w:t>er</w:t>
            </w:r>
            <w:r w:rsidRPr="00E03A3A">
              <w:rPr>
                <w:rFonts w:ascii="Calibri" w:hAnsi="Calibri"/>
                <w:sz w:val="24"/>
                <w:szCs w:val="24"/>
                <w:lang w:val="fr-FR"/>
              </w:rPr>
              <w:t xml:space="preserve"> </w:t>
            </w:r>
            <w:r w:rsidR="005303C1" w:rsidRPr="00E03A3A">
              <w:rPr>
                <w:rFonts w:ascii="Calibri" w:hAnsi="Calibri"/>
                <w:sz w:val="24"/>
                <w:szCs w:val="24"/>
                <w:lang w:val="fr-FR"/>
              </w:rPr>
              <w:t>d</w:t>
            </w:r>
            <w:r w:rsidR="005303C1">
              <w:rPr>
                <w:rFonts w:ascii="Calibri" w:hAnsi="Calibri"/>
                <w:sz w:val="24"/>
                <w:szCs w:val="24"/>
                <w:lang w:val="fr-FR"/>
              </w:rPr>
              <w:t>omicile</w:t>
            </w:r>
            <w:r w:rsidRPr="00E03A3A">
              <w:rPr>
                <w:rFonts w:ascii="Calibri" w:hAnsi="Calibri"/>
                <w:sz w:val="24"/>
                <w:szCs w:val="24"/>
                <w:lang w:val="fr-FR"/>
              </w:rPr>
              <w:t xml:space="preserve"> sera soit le paradis </w:t>
            </w:r>
            <w:r w:rsidR="005303C1">
              <w:rPr>
                <w:rFonts w:ascii="Calibri" w:hAnsi="Calibri"/>
                <w:sz w:val="24"/>
                <w:szCs w:val="24"/>
                <w:lang w:val="fr-FR"/>
              </w:rPr>
              <w:t>ou</w:t>
            </w:r>
            <w:r w:rsidRPr="00E03A3A">
              <w:rPr>
                <w:rFonts w:ascii="Calibri" w:hAnsi="Calibri"/>
                <w:sz w:val="24"/>
                <w:szCs w:val="24"/>
                <w:lang w:val="fr-FR"/>
              </w:rPr>
              <w:t xml:space="preserve"> l'enfer. Cela serait décidé le jour du jugement où tous les êtres humains seront ressuscités.</w:t>
            </w:r>
            <w:r w:rsidRPr="00E03A3A">
              <w:rPr>
                <w:rFonts w:ascii="Calibri" w:hAnsi="Calibri"/>
                <w:sz w:val="24"/>
                <w:szCs w:val="24"/>
                <w:lang w:val="fr-FR"/>
              </w:rPr>
              <w:br/>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lastRenderedPageBreak/>
              <w:t>9.  The moral of the story is that the human beings should try to be more and more righteous during their limited tenure in this world.</w:t>
            </w:r>
          </w:p>
        </w:tc>
        <w:tc>
          <w:tcPr>
            <w:tcW w:w="4788" w:type="dxa"/>
          </w:tcPr>
          <w:p w:rsidR="00E62360" w:rsidRPr="00E03A3A" w:rsidRDefault="008343ED" w:rsidP="00C26985">
            <w:pPr>
              <w:rPr>
                <w:rFonts w:ascii="Calibri" w:hAnsi="Calibri"/>
                <w:sz w:val="24"/>
                <w:szCs w:val="24"/>
              </w:rPr>
            </w:pPr>
            <w:r w:rsidRPr="00E03A3A">
              <w:rPr>
                <w:rFonts w:ascii="Calibri" w:hAnsi="Calibri"/>
                <w:sz w:val="24"/>
                <w:szCs w:val="24"/>
                <w:lang w:val="fr-FR"/>
              </w:rPr>
              <w:t xml:space="preserve">9. La morale de l'histoire est que les êtres humains devraient essayer d'être de plus en plus justes </w:t>
            </w:r>
            <w:r w:rsidR="00C26985">
              <w:rPr>
                <w:rFonts w:ascii="Calibri" w:hAnsi="Calibri"/>
                <w:sz w:val="24"/>
                <w:szCs w:val="24"/>
                <w:lang w:val="fr-FR"/>
              </w:rPr>
              <w:t>au cours de</w:t>
            </w:r>
            <w:r w:rsidRPr="00E03A3A">
              <w:rPr>
                <w:rFonts w:ascii="Calibri" w:hAnsi="Calibri"/>
                <w:sz w:val="24"/>
                <w:szCs w:val="24"/>
                <w:lang w:val="fr-FR"/>
              </w:rPr>
              <w:t xml:space="preserve"> leur mandat limité dans ce monde.</w:t>
            </w:r>
          </w:p>
        </w:tc>
      </w:tr>
      <w:tr w:rsidR="00E62360" w:rsidTr="00E62360">
        <w:tc>
          <w:tcPr>
            <w:tcW w:w="4788" w:type="dxa"/>
          </w:tcPr>
          <w:p w:rsidR="00E62360" w:rsidRPr="00E03A3A" w:rsidRDefault="00E62360" w:rsidP="00E62360">
            <w:pPr>
              <w:rPr>
                <w:rFonts w:ascii="Calibri" w:hAnsi="Calibri"/>
                <w:sz w:val="24"/>
                <w:szCs w:val="24"/>
              </w:rPr>
            </w:pPr>
            <w:proofErr w:type="spellStart"/>
            <w:r w:rsidRPr="00E03A3A">
              <w:rPr>
                <w:rFonts w:ascii="Calibri" w:hAnsi="Calibri"/>
                <w:b/>
                <w:bCs/>
                <w:sz w:val="24"/>
                <w:szCs w:val="24"/>
              </w:rPr>
              <w:t>Shahjahan’s</w:t>
            </w:r>
            <w:proofErr w:type="spellEnd"/>
            <w:r w:rsidRPr="00E03A3A">
              <w:rPr>
                <w:rFonts w:ascii="Calibri" w:hAnsi="Calibri"/>
                <w:b/>
                <w:bCs/>
                <w:sz w:val="24"/>
                <w:szCs w:val="24"/>
              </w:rPr>
              <w:t xml:space="preserve"> service to mankind</w:t>
            </w:r>
          </w:p>
        </w:tc>
        <w:tc>
          <w:tcPr>
            <w:tcW w:w="4788" w:type="dxa"/>
          </w:tcPr>
          <w:p w:rsidR="00E62360" w:rsidRPr="00C26985" w:rsidRDefault="00C26985">
            <w:pPr>
              <w:rPr>
                <w:rFonts w:ascii="Calibri" w:hAnsi="Calibri"/>
                <w:b/>
                <w:sz w:val="24"/>
                <w:szCs w:val="24"/>
              </w:rPr>
            </w:pPr>
            <w:r>
              <w:rPr>
                <w:rFonts w:ascii="Calibri" w:hAnsi="Calibri"/>
                <w:b/>
                <w:sz w:val="24"/>
                <w:szCs w:val="24"/>
                <w:lang w:val="fr-FR"/>
              </w:rPr>
              <w:t>S</w:t>
            </w:r>
            <w:r w:rsidR="008343ED" w:rsidRPr="00C26985">
              <w:rPr>
                <w:rFonts w:ascii="Calibri" w:hAnsi="Calibri"/>
                <w:b/>
                <w:sz w:val="24"/>
                <w:szCs w:val="24"/>
                <w:lang w:val="fr-FR"/>
              </w:rPr>
              <w:t xml:space="preserve">ervice de </w:t>
            </w:r>
            <w:proofErr w:type="spellStart"/>
            <w:r w:rsidR="008343ED" w:rsidRPr="00C26985">
              <w:rPr>
                <w:rFonts w:ascii="Calibri" w:hAnsi="Calibri"/>
                <w:b/>
                <w:sz w:val="24"/>
                <w:szCs w:val="24"/>
                <w:lang w:val="fr-FR"/>
              </w:rPr>
              <w:t>Shahjahan</w:t>
            </w:r>
            <w:proofErr w:type="spellEnd"/>
            <w:r w:rsidR="008343ED" w:rsidRPr="00C26985">
              <w:rPr>
                <w:rFonts w:ascii="Calibri" w:hAnsi="Calibri"/>
                <w:b/>
                <w:sz w:val="24"/>
                <w:szCs w:val="24"/>
                <w:lang w:val="fr-FR"/>
              </w:rPr>
              <w:t xml:space="preserve"> à l'humanité</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10.  This realization seems to have intensely dawned upon Emperor </w:t>
            </w:r>
            <w:proofErr w:type="spellStart"/>
            <w:r w:rsidRPr="00E03A3A">
              <w:rPr>
                <w:rFonts w:ascii="Calibri" w:hAnsi="Calibri"/>
                <w:sz w:val="24"/>
                <w:szCs w:val="24"/>
              </w:rPr>
              <w:t>Shahjahan</w:t>
            </w:r>
            <w:proofErr w:type="spellEnd"/>
            <w:r w:rsidRPr="00E03A3A">
              <w:rPr>
                <w:rFonts w:ascii="Calibri" w:hAnsi="Calibri"/>
                <w:sz w:val="24"/>
                <w:szCs w:val="24"/>
              </w:rPr>
              <w:t xml:space="preserve"> after the immature death of 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788" w:type="dxa"/>
          </w:tcPr>
          <w:p w:rsidR="00E62360" w:rsidRPr="00570858" w:rsidRDefault="008343ED" w:rsidP="006C326F">
            <w:pPr>
              <w:rPr>
                <w:rFonts w:ascii="Calibri" w:hAnsi="Calibri"/>
                <w:sz w:val="24"/>
                <w:szCs w:val="24"/>
              </w:rPr>
            </w:pPr>
            <w:r w:rsidRPr="00570858">
              <w:rPr>
                <w:rFonts w:ascii="Calibri" w:hAnsi="Calibri"/>
                <w:sz w:val="24"/>
                <w:szCs w:val="24"/>
                <w:lang w:val="fr-FR"/>
              </w:rPr>
              <w:t xml:space="preserve">10. </w:t>
            </w:r>
            <w:r w:rsidR="00570858" w:rsidRPr="00570858">
              <w:rPr>
                <w:sz w:val="24"/>
                <w:szCs w:val="24"/>
                <w:lang w:val="fr-FR"/>
              </w:rPr>
              <w:t>Cette prise de conscience semble avoir été intensément ressentie par l'</w:t>
            </w:r>
            <w:r w:rsidR="00570858">
              <w:rPr>
                <w:sz w:val="24"/>
                <w:szCs w:val="24"/>
                <w:lang w:val="fr-FR"/>
              </w:rPr>
              <w:t>E</w:t>
            </w:r>
            <w:r w:rsidR="00570858" w:rsidRPr="00570858">
              <w:rPr>
                <w:sz w:val="24"/>
                <w:szCs w:val="24"/>
                <w:lang w:val="fr-FR"/>
              </w:rPr>
              <w:t xml:space="preserve">mpereur </w:t>
            </w:r>
            <w:proofErr w:type="spellStart"/>
            <w:r w:rsidR="00570858" w:rsidRPr="00570858">
              <w:rPr>
                <w:sz w:val="24"/>
                <w:szCs w:val="24"/>
                <w:lang w:val="fr-FR"/>
              </w:rPr>
              <w:t>Shahjahan</w:t>
            </w:r>
            <w:proofErr w:type="spellEnd"/>
            <w:r w:rsidR="00570858" w:rsidRPr="00570858">
              <w:rPr>
                <w:sz w:val="24"/>
                <w:szCs w:val="24"/>
                <w:lang w:val="fr-FR"/>
              </w:rPr>
              <w:t xml:space="preserve"> après la mort immature de sa reine bien-aimée. Ainsi, en plus de créer </w:t>
            </w:r>
            <w:r w:rsidR="006C326F">
              <w:rPr>
                <w:sz w:val="24"/>
                <w:szCs w:val="24"/>
                <w:lang w:val="fr-FR"/>
              </w:rPr>
              <w:t xml:space="preserve">son </w:t>
            </w:r>
            <w:r w:rsidR="00570858" w:rsidRPr="00570858">
              <w:rPr>
                <w:sz w:val="24"/>
                <w:szCs w:val="24"/>
                <w:lang w:val="fr-FR"/>
              </w:rPr>
              <w:t xml:space="preserve">mémorial durable en brique, </w:t>
            </w:r>
            <w:r w:rsidR="006C326F">
              <w:rPr>
                <w:sz w:val="24"/>
                <w:szCs w:val="24"/>
                <w:lang w:val="fr-FR"/>
              </w:rPr>
              <w:t xml:space="preserve">en </w:t>
            </w:r>
            <w:r w:rsidR="00570858" w:rsidRPr="00570858">
              <w:rPr>
                <w:sz w:val="24"/>
                <w:szCs w:val="24"/>
                <w:lang w:val="fr-FR"/>
              </w:rPr>
              <w:t xml:space="preserve">mortier et </w:t>
            </w:r>
            <w:r w:rsidR="006C326F">
              <w:rPr>
                <w:sz w:val="24"/>
                <w:szCs w:val="24"/>
                <w:lang w:val="fr-FR"/>
              </w:rPr>
              <w:t xml:space="preserve">en </w:t>
            </w:r>
            <w:r w:rsidR="00570858" w:rsidRPr="00570858">
              <w:rPr>
                <w:sz w:val="24"/>
                <w:szCs w:val="24"/>
                <w:lang w:val="fr-FR"/>
              </w:rPr>
              <w:t>marbre</w:t>
            </w:r>
            <w:r w:rsidR="006C326F">
              <w:rPr>
                <w:sz w:val="24"/>
                <w:szCs w:val="24"/>
                <w:lang w:val="fr-FR"/>
              </w:rPr>
              <w:t>,</w:t>
            </w:r>
            <w:r w:rsidR="00570858" w:rsidRPr="00570858">
              <w:rPr>
                <w:sz w:val="24"/>
                <w:szCs w:val="24"/>
                <w:lang w:val="fr-FR"/>
              </w:rPr>
              <w:t xml:space="preserve"> le monarque a également utilisé l'édifice pour diffuser sa réalisation surnaturelle pour le plaisir spirituel et le bénéfice des générations futures de l'humanité.</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788" w:type="dxa"/>
          </w:tcPr>
          <w:p w:rsidR="00E62360" w:rsidRPr="00E03A3A" w:rsidRDefault="008343ED" w:rsidP="006C326F">
            <w:pPr>
              <w:rPr>
                <w:rFonts w:ascii="Calibri" w:hAnsi="Calibri"/>
                <w:sz w:val="24"/>
                <w:szCs w:val="24"/>
              </w:rPr>
            </w:pPr>
            <w:r w:rsidRPr="00E03A3A">
              <w:rPr>
                <w:rFonts w:ascii="Calibri" w:hAnsi="Calibri"/>
                <w:sz w:val="24"/>
                <w:szCs w:val="24"/>
                <w:lang w:val="fr-FR"/>
              </w:rPr>
              <w:t xml:space="preserve">11. Il a </w:t>
            </w:r>
            <w:r w:rsidR="006C326F">
              <w:rPr>
                <w:rFonts w:ascii="Calibri" w:hAnsi="Calibri"/>
                <w:sz w:val="24"/>
                <w:szCs w:val="24"/>
                <w:lang w:val="fr-FR"/>
              </w:rPr>
              <w:t>répandu</w:t>
            </w:r>
            <w:r w:rsidRPr="00E03A3A">
              <w:rPr>
                <w:rFonts w:ascii="Calibri" w:hAnsi="Calibri"/>
                <w:sz w:val="24"/>
                <w:szCs w:val="24"/>
                <w:lang w:val="fr-FR"/>
              </w:rPr>
              <w:t xml:space="preserve"> son projet architectural </w:t>
            </w:r>
            <w:r w:rsidR="006C326F">
              <w:rPr>
                <w:rFonts w:ascii="Calibri" w:hAnsi="Calibri"/>
                <w:sz w:val="24"/>
                <w:szCs w:val="24"/>
                <w:lang w:val="fr-FR"/>
              </w:rPr>
              <w:t>en</w:t>
            </w:r>
            <w:r w:rsidRPr="00E03A3A">
              <w:rPr>
                <w:rFonts w:ascii="Calibri" w:hAnsi="Calibri"/>
                <w:sz w:val="24"/>
                <w:szCs w:val="24"/>
                <w:lang w:val="fr-FR"/>
              </w:rPr>
              <w:t xml:space="preserve"> inclu</w:t>
            </w:r>
            <w:r w:rsidR="006C326F">
              <w:rPr>
                <w:rFonts w:ascii="Calibri" w:hAnsi="Calibri"/>
                <w:sz w:val="24"/>
                <w:szCs w:val="24"/>
                <w:lang w:val="fr-FR"/>
              </w:rPr>
              <w:t>ant</w:t>
            </w:r>
            <w:r w:rsidRPr="00E03A3A">
              <w:rPr>
                <w:rFonts w:ascii="Calibri" w:hAnsi="Calibri"/>
                <w:sz w:val="24"/>
                <w:szCs w:val="24"/>
                <w:lang w:val="fr-FR"/>
              </w:rPr>
              <w:t xml:space="preserve"> des millions de vis</w:t>
            </w:r>
            <w:r w:rsidR="006C326F">
              <w:rPr>
                <w:rFonts w:ascii="Calibri" w:hAnsi="Calibri"/>
                <w:sz w:val="24"/>
                <w:szCs w:val="24"/>
                <w:lang w:val="fr-FR"/>
              </w:rPr>
              <w:t>iteurs potentiels au sanctuaire</w:t>
            </w:r>
            <w:r w:rsidRPr="00E03A3A">
              <w:rPr>
                <w:rFonts w:ascii="Calibri" w:hAnsi="Calibri"/>
                <w:sz w:val="24"/>
                <w:szCs w:val="24"/>
                <w:lang w:val="fr-FR"/>
              </w:rPr>
              <w:t xml:space="preserve"> et les </w:t>
            </w:r>
            <w:r w:rsidR="006C326F">
              <w:rPr>
                <w:rFonts w:ascii="Calibri" w:hAnsi="Calibri"/>
                <w:sz w:val="24"/>
                <w:szCs w:val="24"/>
                <w:lang w:val="fr-FR"/>
              </w:rPr>
              <w:t>internautes</w:t>
            </w:r>
            <w:r w:rsidRPr="00E03A3A">
              <w:rPr>
                <w:rFonts w:ascii="Calibri" w:hAnsi="Calibri"/>
                <w:sz w:val="24"/>
                <w:szCs w:val="24"/>
                <w:lang w:val="fr-FR"/>
              </w:rPr>
              <w:t xml:space="preserve"> en ligne d'aujourd'hui assis dans le confort douillet de leurs maisons et bureaux du monde entier</w:t>
            </w:r>
            <w:r w:rsidR="006C326F">
              <w:rPr>
                <w:rFonts w:ascii="Calibri" w:hAnsi="Calibri"/>
                <w:sz w:val="24"/>
                <w:szCs w:val="24"/>
                <w:lang w:val="fr-FR"/>
              </w:rPr>
              <w:t>-</w:t>
            </w:r>
            <w:r w:rsidRPr="00E03A3A">
              <w:rPr>
                <w:rFonts w:ascii="Calibri" w:hAnsi="Calibri"/>
                <w:sz w:val="24"/>
                <w:szCs w:val="24"/>
                <w:lang w:val="fr-FR"/>
              </w:rPr>
              <w:t xml:space="preserve"> quelques nuances du Message de Dieu à l'humanité. Sa juste appréciation est </w:t>
            </w:r>
            <w:r w:rsidR="006C326F">
              <w:rPr>
                <w:rFonts w:ascii="Calibri" w:hAnsi="Calibri"/>
                <w:sz w:val="24"/>
                <w:szCs w:val="24"/>
                <w:lang w:val="fr-FR"/>
              </w:rPr>
              <w:t>assez</w:t>
            </w:r>
            <w:r w:rsidRPr="00E03A3A">
              <w:rPr>
                <w:rFonts w:ascii="Calibri" w:hAnsi="Calibri"/>
                <w:sz w:val="24"/>
                <w:szCs w:val="24"/>
                <w:lang w:val="fr-FR"/>
              </w:rPr>
              <w:t xml:space="preserve"> pour maintenir l'activité quotidienne de </w:t>
            </w:r>
            <w:r w:rsidR="006C326F" w:rsidRPr="006C326F">
              <w:rPr>
                <w:sz w:val="24"/>
                <w:szCs w:val="24"/>
                <w:lang w:val="fr-FR"/>
              </w:rPr>
              <w:t>l'âme humaine altruiste au service des autres créatures, l'élevant à un niveau bien au-</w:t>
            </w:r>
            <w:r w:rsidR="006C326F">
              <w:rPr>
                <w:sz w:val="24"/>
                <w:szCs w:val="24"/>
                <w:lang w:val="fr-FR"/>
              </w:rPr>
              <w:t>delà</w:t>
            </w:r>
            <w:r w:rsidR="006C326F" w:rsidRPr="006C326F">
              <w:rPr>
                <w:sz w:val="24"/>
                <w:szCs w:val="24"/>
                <w:lang w:val="fr-FR"/>
              </w:rPr>
              <w:t xml:space="preserve"> des limites de la passion mondaine</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b/>
                <w:bCs/>
                <w:sz w:val="24"/>
                <w:szCs w:val="24"/>
              </w:rPr>
              <w:t xml:space="preserve">Bill Clinton on </w:t>
            </w:r>
            <w:proofErr w:type="spellStart"/>
            <w:r w:rsidRPr="00E03A3A">
              <w:rPr>
                <w:rFonts w:ascii="Calibri" w:hAnsi="Calibri"/>
                <w:b/>
                <w:bCs/>
                <w:sz w:val="24"/>
                <w:szCs w:val="24"/>
              </w:rPr>
              <w:t>TajMahal</w:t>
            </w:r>
            <w:proofErr w:type="spellEnd"/>
          </w:p>
        </w:tc>
        <w:tc>
          <w:tcPr>
            <w:tcW w:w="4788" w:type="dxa"/>
          </w:tcPr>
          <w:p w:rsidR="00E62360" w:rsidRPr="006C326F" w:rsidRDefault="008343ED" w:rsidP="00F31621">
            <w:pPr>
              <w:rPr>
                <w:rFonts w:ascii="Calibri" w:hAnsi="Calibri"/>
                <w:b/>
                <w:sz w:val="24"/>
                <w:szCs w:val="24"/>
              </w:rPr>
            </w:pPr>
            <w:r w:rsidRPr="006C326F">
              <w:rPr>
                <w:rFonts w:ascii="Calibri" w:hAnsi="Calibri"/>
                <w:b/>
                <w:sz w:val="24"/>
                <w:szCs w:val="24"/>
                <w:lang w:val="fr-FR"/>
              </w:rPr>
              <w:t xml:space="preserve">Bill Clinton </w:t>
            </w:r>
            <w:r w:rsidR="00F31621">
              <w:rPr>
                <w:rFonts w:ascii="Calibri" w:hAnsi="Calibri"/>
                <w:b/>
                <w:sz w:val="24"/>
                <w:szCs w:val="24"/>
                <w:lang w:val="fr-FR"/>
              </w:rPr>
              <w:t>à</w:t>
            </w:r>
            <w:r w:rsidR="006C326F">
              <w:rPr>
                <w:rFonts w:ascii="Calibri" w:hAnsi="Calibri"/>
                <w:b/>
                <w:sz w:val="24"/>
                <w:szCs w:val="24"/>
                <w:lang w:val="fr-FR"/>
              </w:rPr>
              <w:t xml:space="preserve"> propos de</w:t>
            </w:r>
            <w:r w:rsidRPr="006C326F">
              <w:rPr>
                <w:rFonts w:ascii="Calibri" w:hAnsi="Calibri"/>
                <w:b/>
                <w:sz w:val="24"/>
                <w:szCs w:val="24"/>
                <w:lang w:val="fr-FR"/>
              </w:rPr>
              <w:t xml:space="preserve"> </w:t>
            </w:r>
            <w:proofErr w:type="spellStart"/>
            <w:r w:rsidRPr="006C326F">
              <w:rPr>
                <w:rFonts w:ascii="Calibri" w:hAnsi="Calibri"/>
                <w:b/>
                <w:sz w:val="24"/>
                <w:szCs w:val="24"/>
                <w:lang w:val="fr-FR"/>
              </w:rPr>
              <w:t>TajMahal</w:t>
            </w:r>
            <w:proofErr w:type="spellEnd"/>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12.  President Bill Clinton had one said that there are two kinds of people in the world, those who have seen the </w:t>
            </w:r>
            <w:proofErr w:type="spellStart"/>
            <w:r w:rsidRPr="00E03A3A">
              <w:rPr>
                <w:rFonts w:ascii="Calibri" w:hAnsi="Calibri"/>
                <w:sz w:val="24"/>
                <w:szCs w:val="24"/>
              </w:rPr>
              <w:t>TajMahal</w:t>
            </w:r>
            <w:proofErr w:type="spellEnd"/>
            <w:r w:rsidRPr="00E03A3A">
              <w:rPr>
                <w:rFonts w:ascii="Calibri" w:hAnsi="Calibri"/>
                <w:sz w:val="24"/>
                <w:szCs w:val="24"/>
              </w:rPr>
              <w:t xml:space="preserve"> and those who haven’t. But, even Clinton didn’t know that appreciating mere marble beauty is not </w:t>
            </w:r>
            <w:r w:rsidRPr="00E03A3A">
              <w:rPr>
                <w:rFonts w:ascii="Calibri" w:hAnsi="Calibri"/>
                <w:sz w:val="24"/>
                <w:szCs w:val="24"/>
              </w:rPr>
              <w:lastRenderedPageBreak/>
              <w:t xml:space="preserve">the full realization of the </w:t>
            </w:r>
            <w:proofErr w:type="spellStart"/>
            <w:r w:rsidRPr="00E03A3A">
              <w:rPr>
                <w:rFonts w:ascii="Calibri" w:hAnsi="Calibri"/>
                <w:sz w:val="24"/>
                <w:szCs w:val="24"/>
              </w:rPr>
              <w:t>Taj</w:t>
            </w:r>
            <w:proofErr w:type="spellEnd"/>
            <w:r w:rsidRPr="00E03A3A">
              <w:rPr>
                <w:rFonts w:ascii="Calibri" w:hAnsi="Calibri"/>
                <w:sz w:val="24"/>
                <w:szCs w:val="24"/>
              </w:rPr>
              <w:t>. It’s</w:t>
            </w:r>
            <w:proofErr w:type="gramStart"/>
            <w:r w:rsidRPr="00E03A3A">
              <w:rPr>
                <w:rFonts w:ascii="Calibri" w:hAnsi="Calibri"/>
                <w:sz w:val="24"/>
                <w:szCs w:val="24"/>
              </w:rPr>
              <w:t>  intrinsic</w:t>
            </w:r>
            <w:proofErr w:type="gramEnd"/>
            <w:r w:rsidRPr="00E03A3A">
              <w:rPr>
                <w:rFonts w:ascii="Calibri" w:hAnsi="Calibri"/>
                <w:sz w:val="24"/>
                <w:szCs w:val="24"/>
              </w:rPr>
              <w:t xml:space="preserve"> beauty is the Beauty of God manifested through its widespread </w:t>
            </w:r>
            <w:proofErr w:type="spellStart"/>
            <w:r w:rsidRPr="00E03A3A">
              <w:rPr>
                <w:rFonts w:ascii="Calibri" w:hAnsi="Calibri"/>
                <w:sz w:val="24"/>
                <w:szCs w:val="24"/>
              </w:rPr>
              <w:t>Quranic</w:t>
            </w:r>
            <w:proofErr w:type="spellEnd"/>
            <w:r w:rsidRPr="00E03A3A">
              <w:rPr>
                <w:rFonts w:ascii="Calibri" w:hAnsi="Calibri"/>
                <w:sz w:val="24"/>
                <w:szCs w:val="24"/>
              </w:rPr>
              <w:t xml:space="preserve"> calligraphy that was created by the Persian calligrapher Abdul </w:t>
            </w:r>
            <w:proofErr w:type="spellStart"/>
            <w:r w:rsidRPr="00E03A3A">
              <w:rPr>
                <w:rFonts w:ascii="Calibri" w:hAnsi="Calibri"/>
                <w:sz w:val="24"/>
                <w:szCs w:val="24"/>
              </w:rPr>
              <w:t>Haq</w:t>
            </w:r>
            <w:proofErr w:type="spellEnd"/>
            <w:r w:rsidRPr="00E03A3A">
              <w:rPr>
                <w:rFonts w:ascii="Calibri" w:hAnsi="Calibri"/>
                <w:sz w:val="24"/>
                <w:szCs w:val="24"/>
              </w:rPr>
              <w:t xml:space="preserve"> who came to India from Shiraz, Iran, in 1609. Shah </w:t>
            </w:r>
            <w:proofErr w:type="spellStart"/>
            <w:r w:rsidRPr="00E03A3A">
              <w:rPr>
                <w:rFonts w:ascii="Calibri" w:hAnsi="Calibri"/>
                <w:sz w:val="24"/>
                <w:szCs w:val="24"/>
              </w:rPr>
              <w:t>Jahan</w:t>
            </w:r>
            <w:proofErr w:type="spellEnd"/>
            <w:r w:rsidRPr="00E03A3A">
              <w:rPr>
                <w:rFonts w:ascii="Calibri" w:hAnsi="Calibri"/>
                <w:sz w:val="24"/>
                <w:szCs w:val="24"/>
              </w:rPr>
              <w:t xml:space="preserve"> conferred the title of "</w:t>
            </w:r>
            <w:proofErr w:type="spellStart"/>
            <w:r w:rsidRPr="00E03A3A">
              <w:rPr>
                <w:rFonts w:ascii="Calibri" w:hAnsi="Calibri"/>
                <w:sz w:val="24"/>
                <w:szCs w:val="24"/>
              </w:rPr>
              <w:t>Amanat</w:t>
            </w:r>
            <w:proofErr w:type="spellEnd"/>
            <w:r w:rsidRPr="00E03A3A">
              <w:rPr>
                <w:rFonts w:ascii="Calibri" w:hAnsi="Calibri"/>
                <w:sz w:val="24"/>
                <w:szCs w:val="24"/>
              </w:rPr>
              <w:t xml:space="preserve"> Khan" upon him as a reward for his dazzling virtuosity.</w:t>
            </w:r>
          </w:p>
        </w:tc>
        <w:tc>
          <w:tcPr>
            <w:tcW w:w="4788" w:type="dxa"/>
          </w:tcPr>
          <w:p w:rsidR="00E62360" w:rsidRPr="00E03A3A" w:rsidRDefault="008343ED" w:rsidP="00CD5641">
            <w:pPr>
              <w:rPr>
                <w:rFonts w:ascii="Calibri" w:hAnsi="Calibri"/>
                <w:sz w:val="24"/>
                <w:szCs w:val="24"/>
              </w:rPr>
            </w:pPr>
            <w:r w:rsidRPr="00E03A3A">
              <w:rPr>
                <w:rFonts w:ascii="Calibri" w:hAnsi="Calibri"/>
                <w:sz w:val="24"/>
                <w:szCs w:val="24"/>
                <w:lang w:val="fr-FR"/>
              </w:rPr>
              <w:lastRenderedPageBreak/>
              <w:t xml:space="preserve">12. Le président Bill Clinton a dit qu'il </w:t>
            </w:r>
            <w:r w:rsidR="00F31621">
              <w:rPr>
                <w:rFonts w:ascii="Calibri" w:hAnsi="Calibri"/>
                <w:sz w:val="24"/>
                <w:szCs w:val="24"/>
                <w:lang w:val="fr-FR"/>
              </w:rPr>
              <w:t xml:space="preserve">existe </w:t>
            </w:r>
            <w:r w:rsidRPr="00E03A3A">
              <w:rPr>
                <w:rFonts w:ascii="Calibri" w:hAnsi="Calibri"/>
                <w:sz w:val="24"/>
                <w:szCs w:val="24"/>
                <w:lang w:val="fr-FR"/>
              </w:rPr>
              <w:t xml:space="preserve">deux sortes de personnes dans le monde, celles qui ont vu le </w:t>
            </w:r>
            <w:proofErr w:type="spellStart"/>
            <w:r w:rsidRPr="00E03A3A">
              <w:rPr>
                <w:rFonts w:ascii="Calibri" w:hAnsi="Calibri"/>
                <w:sz w:val="24"/>
                <w:szCs w:val="24"/>
                <w:lang w:val="fr-FR"/>
              </w:rPr>
              <w:t>TajMahal</w:t>
            </w:r>
            <w:proofErr w:type="spellEnd"/>
            <w:r w:rsidRPr="00E03A3A">
              <w:rPr>
                <w:rFonts w:ascii="Calibri" w:hAnsi="Calibri"/>
                <w:sz w:val="24"/>
                <w:szCs w:val="24"/>
                <w:lang w:val="fr-FR"/>
              </w:rPr>
              <w:t xml:space="preserve"> et celles qui ne l'ont pas fait. Mais même Clinton ne savait pas qu'apprécier la beauté du marbre n'est pas la </w:t>
            </w:r>
            <w:r w:rsidRPr="00E03A3A">
              <w:rPr>
                <w:rFonts w:ascii="Calibri" w:hAnsi="Calibri"/>
                <w:sz w:val="24"/>
                <w:szCs w:val="24"/>
                <w:lang w:val="fr-FR"/>
              </w:rPr>
              <w:lastRenderedPageBreak/>
              <w:t xml:space="preserve">pleine réalisation du Taj. </w:t>
            </w:r>
            <w:r w:rsidR="00CD5641" w:rsidRPr="00CD5641">
              <w:rPr>
                <w:sz w:val="24"/>
                <w:szCs w:val="24"/>
                <w:lang w:val="fr-FR"/>
              </w:rPr>
              <w:t xml:space="preserve">Sa beauté intrinsèque est la </w:t>
            </w:r>
            <w:r w:rsidR="00CD5641">
              <w:rPr>
                <w:sz w:val="24"/>
                <w:szCs w:val="24"/>
                <w:lang w:val="fr-FR"/>
              </w:rPr>
              <w:t>B</w:t>
            </w:r>
            <w:r w:rsidR="00CD5641" w:rsidRPr="00CD5641">
              <w:rPr>
                <w:sz w:val="24"/>
                <w:szCs w:val="24"/>
                <w:lang w:val="fr-FR"/>
              </w:rPr>
              <w:t>eauté de Dieu qui s</w:t>
            </w:r>
            <w:r w:rsidR="00CD5641">
              <w:rPr>
                <w:sz w:val="24"/>
                <w:szCs w:val="24"/>
                <w:lang w:val="fr-FR"/>
              </w:rPr>
              <w:t xml:space="preserve">’est </w:t>
            </w:r>
            <w:r w:rsidR="00CD5641" w:rsidRPr="00CD5641">
              <w:rPr>
                <w:sz w:val="24"/>
                <w:szCs w:val="24"/>
                <w:lang w:val="fr-FR"/>
              </w:rPr>
              <w:t>manifest</w:t>
            </w:r>
            <w:r w:rsidR="00CD5641">
              <w:rPr>
                <w:sz w:val="24"/>
                <w:szCs w:val="24"/>
                <w:lang w:val="fr-FR"/>
              </w:rPr>
              <w:t>ée</w:t>
            </w:r>
            <w:r w:rsidR="00CD5641" w:rsidRPr="00CD5641">
              <w:rPr>
                <w:sz w:val="24"/>
                <w:szCs w:val="24"/>
                <w:lang w:val="fr-FR"/>
              </w:rPr>
              <w:t xml:space="preserve"> par sa calligraphie </w:t>
            </w:r>
            <w:r w:rsidR="00CD5641">
              <w:rPr>
                <w:sz w:val="24"/>
                <w:szCs w:val="24"/>
                <w:lang w:val="fr-FR"/>
              </w:rPr>
              <w:t>C</w:t>
            </w:r>
            <w:r w:rsidR="00CD5641" w:rsidRPr="00CD5641">
              <w:rPr>
                <w:sz w:val="24"/>
                <w:szCs w:val="24"/>
                <w:lang w:val="fr-FR"/>
              </w:rPr>
              <w:t xml:space="preserve">oranique généralisée </w:t>
            </w:r>
            <w:r w:rsidR="00CD5641">
              <w:rPr>
                <w:sz w:val="24"/>
                <w:szCs w:val="24"/>
                <w:lang w:val="fr-FR"/>
              </w:rPr>
              <w:t xml:space="preserve">qui a été </w:t>
            </w:r>
            <w:r w:rsidR="00CD5641" w:rsidRPr="00CD5641">
              <w:rPr>
                <w:sz w:val="24"/>
                <w:szCs w:val="24"/>
                <w:lang w:val="fr-FR"/>
              </w:rPr>
              <w:t xml:space="preserve">créée par le calligraphe </w:t>
            </w:r>
            <w:r w:rsidR="00CD5641">
              <w:rPr>
                <w:sz w:val="24"/>
                <w:szCs w:val="24"/>
                <w:lang w:val="fr-FR"/>
              </w:rPr>
              <w:t>P</w:t>
            </w:r>
            <w:r w:rsidR="00CD5641" w:rsidRPr="00CD5641">
              <w:rPr>
                <w:sz w:val="24"/>
                <w:szCs w:val="24"/>
                <w:lang w:val="fr-FR"/>
              </w:rPr>
              <w:t xml:space="preserve">ersan Abdul Haq </w:t>
            </w:r>
            <w:r w:rsidR="00CD5641">
              <w:rPr>
                <w:sz w:val="24"/>
                <w:szCs w:val="24"/>
                <w:lang w:val="fr-FR"/>
              </w:rPr>
              <w:t xml:space="preserve">et qui est </w:t>
            </w:r>
            <w:r w:rsidR="00CD5641" w:rsidRPr="00CD5641">
              <w:rPr>
                <w:sz w:val="24"/>
                <w:szCs w:val="24"/>
                <w:lang w:val="fr-FR"/>
              </w:rPr>
              <w:t>venu</w:t>
            </w:r>
            <w:r w:rsidR="00CD5641">
              <w:rPr>
                <w:sz w:val="24"/>
                <w:szCs w:val="24"/>
                <w:lang w:val="fr-FR"/>
              </w:rPr>
              <w:t xml:space="preserve"> en Inde en </w:t>
            </w:r>
            <w:r w:rsidR="00CD5641" w:rsidRPr="00CD5641">
              <w:rPr>
                <w:sz w:val="24"/>
                <w:szCs w:val="24"/>
                <w:lang w:val="fr-FR"/>
              </w:rPr>
              <w:t xml:space="preserve">1609 </w:t>
            </w:r>
            <w:r w:rsidR="00CD5641">
              <w:rPr>
                <w:sz w:val="24"/>
                <w:szCs w:val="24"/>
                <w:lang w:val="fr-FR"/>
              </w:rPr>
              <w:t>en provenance de</w:t>
            </w:r>
            <w:r w:rsidR="00CD5641" w:rsidRPr="00CD5641">
              <w:rPr>
                <w:sz w:val="24"/>
                <w:szCs w:val="24"/>
                <w:lang w:val="fr-FR"/>
              </w:rPr>
              <w:t xml:space="preserve"> </w:t>
            </w:r>
            <w:proofErr w:type="spellStart"/>
            <w:r w:rsidR="00CD5641" w:rsidRPr="00CD5641">
              <w:rPr>
                <w:sz w:val="24"/>
                <w:szCs w:val="24"/>
                <w:lang w:val="fr-FR"/>
              </w:rPr>
              <w:t>Shiraz</w:t>
            </w:r>
            <w:proofErr w:type="spellEnd"/>
            <w:r w:rsidR="00CD5641" w:rsidRPr="00CD5641">
              <w:rPr>
                <w:sz w:val="24"/>
                <w:szCs w:val="24"/>
                <w:lang w:val="fr-FR"/>
              </w:rPr>
              <w:t xml:space="preserve"> en Iran. en récompense </w:t>
            </w:r>
            <w:r w:rsidR="00CD5641">
              <w:rPr>
                <w:sz w:val="24"/>
                <w:szCs w:val="24"/>
                <w:lang w:val="fr-FR"/>
              </w:rPr>
              <w:t>de</w:t>
            </w:r>
            <w:r w:rsidR="00CD5641" w:rsidRPr="00CD5641">
              <w:rPr>
                <w:sz w:val="24"/>
                <w:szCs w:val="24"/>
                <w:lang w:val="fr-FR"/>
              </w:rPr>
              <w:t xml:space="preserve"> sa virtuosité éblouissante</w:t>
            </w:r>
            <w:r w:rsidR="00CD5641">
              <w:rPr>
                <w:sz w:val="24"/>
                <w:szCs w:val="24"/>
                <w:lang w:val="fr-FR"/>
              </w:rPr>
              <w:t>,</w:t>
            </w:r>
            <w:r w:rsidR="00CD5641" w:rsidRPr="00CD5641">
              <w:rPr>
                <w:sz w:val="24"/>
                <w:szCs w:val="24"/>
                <w:lang w:val="fr-FR"/>
              </w:rPr>
              <w:t xml:space="preserve"> Shah </w:t>
            </w:r>
            <w:proofErr w:type="spellStart"/>
            <w:r w:rsidR="00CD5641" w:rsidRPr="00CD5641">
              <w:rPr>
                <w:sz w:val="24"/>
                <w:szCs w:val="24"/>
                <w:lang w:val="fr-FR"/>
              </w:rPr>
              <w:t>Jahan</w:t>
            </w:r>
            <w:proofErr w:type="spellEnd"/>
            <w:r w:rsidR="00CD5641" w:rsidRPr="00CD5641">
              <w:rPr>
                <w:sz w:val="24"/>
                <w:szCs w:val="24"/>
                <w:lang w:val="fr-FR"/>
              </w:rPr>
              <w:t xml:space="preserve"> lui décerna le titre de "</w:t>
            </w:r>
            <w:proofErr w:type="spellStart"/>
            <w:r w:rsidR="00CD5641" w:rsidRPr="00CD5641">
              <w:rPr>
                <w:sz w:val="24"/>
                <w:szCs w:val="24"/>
                <w:lang w:val="fr-FR"/>
              </w:rPr>
              <w:t>Amanat</w:t>
            </w:r>
            <w:proofErr w:type="spellEnd"/>
            <w:r w:rsidR="00CD5641" w:rsidRPr="00CD5641">
              <w:rPr>
                <w:sz w:val="24"/>
                <w:szCs w:val="24"/>
                <w:lang w:val="fr-FR"/>
              </w:rPr>
              <w:t xml:space="preserve"> Khan".</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lastRenderedPageBreak/>
              <w:t xml:space="preserve">13.  In the coffee table book published in 2018 by Zakat Foundation of India umpteen specific camera views of the </w:t>
            </w:r>
            <w:proofErr w:type="spellStart"/>
            <w:r w:rsidRPr="00E03A3A">
              <w:rPr>
                <w:rFonts w:ascii="Calibri" w:hAnsi="Calibri"/>
                <w:sz w:val="24"/>
                <w:szCs w:val="24"/>
              </w:rPr>
              <w:t>TajMahal</w:t>
            </w:r>
            <w:proofErr w:type="spellEnd"/>
            <w:r w:rsidRPr="00E03A3A">
              <w:rPr>
                <w:rFonts w:ascii="Calibri" w:hAnsi="Calibri"/>
                <w:sz w:val="24"/>
                <w:szCs w:val="24"/>
              </w:rPr>
              <w:t xml:space="preserve"> have been presented that focus the calligraphic beauty of the wonderful monument. </w:t>
            </w:r>
            <w:proofErr w:type="spellStart"/>
            <w:r w:rsidRPr="00E03A3A">
              <w:rPr>
                <w:rFonts w:ascii="Calibri" w:hAnsi="Calibri"/>
                <w:sz w:val="24"/>
                <w:szCs w:val="24"/>
              </w:rPr>
              <w:t>Along side</w:t>
            </w:r>
            <w:proofErr w:type="spellEnd"/>
            <w:r w:rsidRPr="00E03A3A">
              <w:rPr>
                <w:rFonts w:ascii="Calibri" w:hAnsi="Calibri"/>
                <w:sz w:val="24"/>
                <w:szCs w:val="24"/>
              </w:rPr>
              <w:t xml:space="preserve"> each photo view the theme of the </w:t>
            </w:r>
            <w:proofErr w:type="spellStart"/>
            <w:r w:rsidRPr="00E03A3A">
              <w:rPr>
                <w:rFonts w:ascii="Calibri" w:hAnsi="Calibri"/>
                <w:sz w:val="24"/>
                <w:szCs w:val="24"/>
              </w:rPr>
              <w:t>Quranic</w:t>
            </w:r>
            <w:proofErr w:type="spellEnd"/>
            <w:r w:rsidRPr="00E03A3A">
              <w:rPr>
                <w:rFonts w:ascii="Calibri" w:hAnsi="Calibri"/>
                <w:sz w:val="24"/>
                <w:szCs w:val="24"/>
              </w:rPr>
              <w:t xml:space="preserve"> engraving has been briefly summarized. For this purpose cues have been taken from well known translations and commentaries; may God bless the noble authors and their associates. Some of these divine injunctions are given as follows.</w:t>
            </w:r>
          </w:p>
        </w:tc>
        <w:tc>
          <w:tcPr>
            <w:tcW w:w="4788" w:type="dxa"/>
          </w:tcPr>
          <w:p w:rsidR="00E62360" w:rsidRPr="00E03A3A" w:rsidRDefault="008343ED" w:rsidP="00E52C1C">
            <w:pPr>
              <w:rPr>
                <w:rFonts w:ascii="Calibri" w:hAnsi="Calibri"/>
                <w:sz w:val="24"/>
                <w:szCs w:val="24"/>
              </w:rPr>
            </w:pPr>
            <w:r w:rsidRPr="00E03A3A">
              <w:rPr>
                <w:rFonts w:ascii="Calibri" w:hAnsi="Calibri"/>
                <w:sz w:val="24"/>
                <w:szCs w:val="24"/>
                <w:lang w:val="fr-FR"/>
              </w:rPr>
              <w:t xml:space="preserve">13. </w:t>
            </w:r>
            <w:r w:rsidR="00D806B4" w:rsidRPr="00D806B4">
              <w:rPr>
                <w:sz w:val="24"/>
                <w:szCs w:val="24"/>
                <w:lang w:val="fr-FR"/>
              </w:rPr>
              <w:t xml:space="preserve">Dans le </w:t>
            </w:r>
            <w:r w:rsidR="00E52C1C">
              <w:rPr>
                <w:sz w:val="24"/>
                <w:szCs w:val="24"/>
                <w:lang w:val="fr-FR"/>
              </w:rPr>
              <w:t xml:space="preserve">Beau </w:t>
            </w:r>
            <w:r w:rsidR="00D806B4" w:rsidRPr="00D806B4">
              <w:rPr>
                <w:sz w:val="24"/>
                <w:szCs w:val="24"/>
                <w:lang w:val="fr-FR"/>
              </w:rPr>
              <w:t>livre publié en 2018 par la Fondation Zakat de l'Inde, un nombre impressionnant de vues de caméra d</w:t>
            </w:r>
            <w:r w:rsidR="00E52C1C">
              <w:rPr>
                <w:sz w:val="24"/>
                <w:szCs w:val="24"/>
                <w:lang w:val="fr-FR"/>
              </w:rPr>
              <w:t>e</w:t>
            </w:r>
            <w:r w:rsidR="00D806B4" w:rsidRPr="00D806B4">
              <w:rPr>
                <w:sz w:val="24"/>
                <w:szCs w:val="24"/>
                <w:lang w:val="fr-FR"/>
              </w:rPr>
              <w:t xml:space="preserve"> </w:t>
            </w:r>
            <w:proofErr w:type="spellStart"/>
            <w:r w:rsidR="00D806B4" w:rsidRPr="00D806B4">
              <w:rPr>
                <w:sz w:val="24"/>
                <w:szCs w:val="24"/>
                <w:lang w:val="fr-FR"/>
              </w:rPr>
              <w:t>TajMahal</w:t>
            </w:r>
            <w:proofErr w:type="spellEnd"/>
            <w:r w:rsidR="00D806B4" w:rsidRPr="00D806B4">
              <w:rPr>
                <w:sz w:val="24"/>
                <w:szCs w:val="24"/>
                <w:lang w:val="fr-FR"/>
              </w:rPr>
              <w:t xml:space="preserve"> </w:t>
            </w:r>
            <w:r w:rsidR="00E52C1C">
              <w:rPr>
                <w:sz w:val="24"/>
                <w:szCs w:val="24"/>
                <w:lang w:val="fr-FR"/>
              </w:rPr>
              <w:t>a été présenté</w:t>
            </w:r>
            <w:r w:rsidR="00D806B4" w:rsidRPr="00D806B4">
              <w:rPr>
                <w:sz w:val="24"/>
                <w:szCs w:val="24"/>
                <w:lang w:val="fr-FR"/>
              </w:rPr>
              <w:t xml:space="preserve">, mettant l'accent sur la beauté calligraphique du merveilleux monument. </w:t>
            </w:r>
            <w:r w:rsidR="00E52C1C">
              <w:rPr>
                <w:sz w:val="24"/>
                <w:szCs w:val="24"/>
                <w:lang w:val="fr-FR"/>
              </w:rPr>
              <w:t>A</w:t>
            </w:r>
            <w:r w:rsidR="00D806B4" w:rsidRPr="00D806B4">
              <w:rPr>
                <w:sz w:val="24"/>
                <w:szCs w:val="24"/>
                <w:lang w:val="fr-FR"/>
              </w:rPr>
              <w:t xml:space="preserve"> côté de chaque photo, le thème de la gravure coranique a été brièvement résumé. A cet effet, </w:t>
            </w:r>
            <w:r w:rsidR="00E52C1C">
              <w:rPr>
                <w:lang w:val="fr-FR"/>
              </w:rPr>
              <w:t>des indices ont été tirés des traductions et des commentaires bien connus</w:t>
            </w:r>
            <w:r w:rsidR="00D806B4" w:rsidRPr="00D806B4">
              <w:rPr>
                <w:sz w:val="24"/>
                <w:szCs w:val="24"/>
                <w:lang w:val="fr-FR"/>
              </w:rPr>
              <w:t>; Que Dieu bénisse les auteurs nobles et leurs associés. Certaines de ces injonctions divines sont données comme suit.</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b/>
                <w:bCs/>
                <w:sz w:val="24"/>
                <w:szCs w:val="24"/>
              </w:rPr>
              <w:t>Code of conduct for human behavior</w:t>
            </w:r>
          </w:p>
        </w:tc>
        <w:tc>
          <w:tcPr>
            <w:tcW w:w="4788" w:type="dxa"/>
          </w:tcPr>
          <w:p w:rsidR="00E62360" w:rsidRPr="00912DAC" w:rsidRDefault="00F70247" w:rsidP="00912DAC">
            <w:pPr>
              <w:rPr>
                <w:rFonts w:ascii="Calibri" w:hAnsi="Calibri"/>
                <w:b/>
                <w:sz w:val="24"/>
                <w:szCs w:val="24"/>
              </w:rPr>
            </w:pPr>
            <w:r w:rsidRPr="00912DAC">
              <w:rPr>
                <w:rFonts w:ascii="Calibri" w:hAnsi="Calibri"/>
                <w:b/>
                <w:sz w:val="24"/>
                <w:szCs w:val="24"/>
                <w:lang w:val="fr-FR"/>
              </w:rPr>
              <w:t xml:space="preserve">Code de conduite </w:t>
            </w:r>
            <w:r w:rsidR="00912DAC" w:rsidRPr="00912DAC">
              <w:rPr>
                <w:rFonts w:ascii="Calibri" w:hAnsi="Calibri"/>
                <w:b/>
                <w:sz w:val="24"/>
                <w:szCs w:val="24"/>
                <w:lang w:val="fr-FR"/>
              </w:rPr>
              <w:t>du</w:t>
            </w:r>
            <w:r w:rsidRPr="00912DAC">
              <w:rPr>
                <w:rFonts w:ascii="Calibri" w:hAnsi="Calibri"/>
                <w:b/>
                <w:sz w:val="24"/>
                <w:szCs w:val="24"/>
                <w:lang w:val="fr-FR"/>
              </w:rPr>
              <w:t xml:space="preserve"> comportement humain</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14.  Among the Quran’s chapters enshrining the </w:t>
            </w:r>
            <w:proofErr w:type="spellStart"/>
            <w:r w:rsidRPr="00E03A3A">
              <w:rPr>
                <w:rFonts w:ascii="Calibri" w:hAnsi="Calibri"/>
                <w:sz w:val="24"/>
                <w:szCs w:val="24"/>
              </w:rPr>
              <w:t>Taj</w:t>
            </w:r>
            <w:proofErr w:type="spellEnd"/>
            <w:r w:rsidRPr="00E03A3A">
              <w:rPr>
                <w:rFonts w:ascii="Calibri" w:hAnsi="Calibri"/>
                <w:sz w:val="24"/>
                <w:szCs w:val="24"/>
              </w:rPr>
              <w:t xml:space="preserve"> is </w:t>
            </w:r>
            <w:proofErr w:type="spellStart"/>
            <w:r w:rsidRPr="00E03A3A">
              <w:rPr>
                <w:rFonts w:ascii="Calibri" w:hAnsi="Calibri"/>
                <w:sz w:val="24"/>
                <w:szCs w:val="24"/>
              </w:rPr>
              <w:t>Surah</w:t>
            </w:r>
            <w:proofErr w:type="spellEnd"/>
            <w:r w:rsidRPr="00E03A3A">
              <w:rPr>
                <w:rFonts w:ascii="Calibri" w:hAnsi="Calibri"/>
                <w:sz w:val="24"/>
                <w:szCs w:val="24"/>
              </w:rPr>
              <w:t xml:space="preserve"> </w:t>
            </w:r>
            <w:proofErr w:type="spellStart"/>
            <w:r w:rsidRPr="00E03A3A">
              <w:rPr>
                <w:rFonts w:ascii="Calibri" w:hAnsi="Calibri"/>
                <w:sz w:val="24"/>
                <w:szCs w:val="24"/>
              </w:rPr>
              <w:t>Ikhlas</w:t>
            </w:r>
            <w:proofErr w:type="spellEnd"/>
            <w:r w:rsidRPr="00E03A3A">
              <w:rPr>
                <w:rFonts w:ascii="Calibri" w:hAnsi="Calibri"/>
                <w:sz w:val="24"/>
                <w:szCs w:val="24"/>
              </w:rPr>
              <w:t xml:space="preserve"> (</w:t>
            </w:r>
            <w:proofErr w:type="spellStart"/>
            <w:r w:rsidRPr="00E03A3A">
              <w:rPr>
                <w:rFonts w:ascii="Calibri" w:hAnsi="Calibri"/>
                <w:sz w:val="24"/>
                <w:szCs w:val="24"/>
              </w:rPr>
              <w:t>ch</w:t>
            </w:r>
            <w:proofErr w:type="spellEnd"/>
            <w:r w:rsidRPr="00E03A3A">
              <w:rPr>
                <w:rFonts w:ascii="Calibri" w:hAnsi="Calibri"/>
                <w:sz w:val="24"/>
                <w:szCs w:val="24"/>
              </w:rPr>
              <w:t xml:space="preserve"> 112) which establishes the Oneness of the Creator i.e. the doctrine of </w:t>
            </w:r>
            <w:proofErr w:type="spellStart"/>
            <w:r w:rsidRPr="00E03A3A">
              <w:rPr>
                <w:rFonts w:ascii="Calibri" w:hAnsi="Calibri"/>
                <w:sz w:val="24"/>
                <w:szCs w:val="24"/>
              </w:rPr>
              <w:t>Tawhid</w:t>
            </w:r>
            <w:proofErr w:type="spellEnd"/>
            <w:r w:rsidRPr="00E03A3A">
              <w:rPr>
                <w:rFonts w:ascii="Calibri" w:hAnsi="Calibri"/>
                <w:sz w:val="24"/>
                <w:szCs w:val="24"/>
              </w:rPr>
              <w:t>. It says that God is without equal, without origin and unlike anything else that exists. The fourth line, ‘Nothing is like Him’ is a fundamental statement of ‘</w:t>
            </w:r>
            <w:proofErr w:type="spellStart"/>
            <w:r w:rsidRPr="00E03A3A">
              <w:rPr>
                <w:rFonts w:ascii="Calibri" w:hAnsi="Calibri"/>
                <w:sz w:val="24"/>
                <w:szCs w:val="24"/>
              </w:rPr>
              <w:t>tanzih</w:t>
            </w:r>
            <w:proofErr w:type="spellEnd"/>
            <w:r w:rsidRPr="00E03A3A">
              <w:rPr>
                <w:rFonts w:ascii="Calibri" w:hAnsi="Calibri"/>
                <w:sz w:val="24"/>
                <w:szCs w:val="24"/>
              </w:rPr>
              <w:t xml:space="preserve">’ i.e. divine exclusivity and inimitability - God as the incomparable. This surah was also inscribed on the Dome of the Rock at Jerusalem by </w:t>
            </w:r>
            <w:proofErr w:type="spellStart"/>
            <w:r w:rsidRPr="00E03A3A">
              <w:rPr>
                <w:rFonts w:ascii="Calibri" w:hAnsi="Calibri"/>
                <w:sz w:val="24"/>
                <w:szCs w:val="24"/>
              </w:rPr>
              <w:t>Abd</w:t>
            </w:r>
            <w:proofErr w:type="spellEnd"/>
            <w:r w:rsidRPr="00E03A3A">
              <w:rPr>
                <w:rFonts w:ascii="Calibri" w:hAnsi="Calibri"/>
                <w:sz w:val="24"/>
                <w:szCs w:val="24"/>
              </w:rPr>
              <w:t>-al-</w:t>
            </w:r>
            <w:proofErr w:type="spellStart"/>
            <w:r w:rsidRPr="00E03A3A">
              <w:rPr>
                <w:rFonts w:ascii="Calibri" w:hAnsi="Calibri"/>
                <w:sz w:val="24"/>
                <w:szCs w:val="24"/>
              </w:rPr>
              <w:t>Malik</w:t>
            </w:r>
            <w:proofErr w:type="spellEnd"/>
            <w:r w:rsidRPr="00E03A3A">
              <w:rPr>
                <w:rFonts w:ascii="Calibri" w:hAnsi="Calibri"/>
                <w:sz w:val="24"/>
                <w:szCs w:val="24"/>
              </w:rPr>
              <w:t xml:space="preserve"> </w:t>
            </w:r>
            <w:proofErr w:type="spellStart"/>
            <w:proofErr w:type="gramStart"/>
            <w:r w:rsidRPr="00E03A3A">
              <w:rPr>
                <w:rFonts w:ascii="Calibri" w:hAnsi="Calibri"/>
                <w:sz w:val="24"/>
                <w:szCs w:val="24"/>
              </w:rPr>
              <w:t>ibnMarwan</w:t>
            </w:r>
            <w:proofErr w:type="spellEnd"/>
            <w:r w:rsidRPr="00E03A3A">
              <w:rPr>
                <w:rFonts w:ascii="Calibri" w:hAnsi="Calibri"/>
                <w:sz w:val="24"/>
                <w:szCs w:val="24"/>
              </w:rPr>
              <w:t xml:space="preserve"> .</w:t>
            </w:r>
            <w:proofErr w:type="gramEnd"/>
          </w:p>
        </w:tc>
        <w:tc>
          <w:tcPr>
            <w:tcW w:w="4788" w:type="dxa"/>
          </w:tcPr>
          <w:p w:rsidR="00E62360" w:rsidRPr="00E03A3A" w:rsidRDefault="00F70247" w:rsidP="00561AD0">
            <w:pPr>
              <w:rPr>
                <w:rFonts w:ascii="Calibri" w:hAnsi="Calibri"/>
                <w:sz w:val="24"/>
                <w:szCs w:val="24"/>
              </w:rPr>
            </w:pPr>
            <w:r w:rsidRPr="00E03A3A">
              <w:rPr>
                <w:rFonts w:ascii="Calibri" w:hAnsi="Calibri"/>
                <w:sz w:val="24"/>
                <w:szCs w:val="24"/>
                <w:lang w:val="fr-FR"/>
              </w:rPr>
              <w:t xml:space="preserve">14. </w:t>
            </w:r>
            <w:r w:rsidR="00561AD0" w:rsidRPr="00561AD0">
              <w:rPr>
                <w:sz w:val="24"/>
                <w:szCs w:val="24"/>
                <w:lang w:val="fr-FR"/>
              </w:rPr>
              <w:t xml:space="preserve">Parmi les chapitres du Coran qui enchâssent le Taj, il </w:t>
            </w:r>
            <w:r w:rsidR="00561AD0">
              <w:rPr>
                <w:sz w:val="24"/>
                <w:szCs w:val="24"/>
                <w:lang w:val="fr-FR"/>
              </w:rPr>
              <w:t xml:space="preserve">existe </w:t>
            </w:r>
            <w:r w:rsidR="00561AD0" w:rsidRPr="00561AD0">
              <w:rPr>
                <w:sz w:val="24"/>
                <w:szCs w:val="24"/>
                <w:lang w:val="fr-FR"/>
              </w:rPr>
              <w:t>la Sura</w:t>
            </w:r>
            <w:r w:rsidR="00561AD0">
              <w:rPr>
                <w:sz w:val="24"/>
                <w:szCs w:val="24"/>
                <w:lang w:val="fr-FR"/>
              </w:rPr>
              <w:t>te</w:t>
            </w:r>
            <w:r w:rsidR="00561AD0" w:rsidRPr="00561AD0">
              <w:rPr>
                <w:sz w:val="24"/>
                <w:szCs w:val="24"/>
                <w:lang w:val="fr-FR"/>
              </w:rPr>
              <w:t xml:space="preserve"> </w:t>
            </w:r>
            <w:proofErr w:type="spellStart"/>
            <w:r w:rsidR="00561AD0" w:rsidRPr="00561AD0">
              <w:rPr>
                <w:sz w:val="24"/>
                <w:szCs w:val="24"/>
                <w:lang w:val="fr-FR"/>
              </w:rPr>
              <w:t>Ikhlas</w:t>
            </w:r>
            <w:proofErr w:type="spellEnd"/>
            <w:r w:rsidR="00561AD0" w:rsidRPr="00561AD0">
              <w:rPr>
                <w:sz w:val="24"/>
                <w:szCs w:val="24"/>
                <w:lang w:val="fr-FR"/>
              </w:rPr>
              <w:t xml:space="preserve"> (ch. 112) qui établit l'Uni</w:t>
            </w:r>
            <w:r w:rsidR="00561AD0">
              <w:rPr>
                <w:sz w:val="24"/>
                <w:szCs w:val="24"/>
                <w:lang w:val="fr-FR"/>
              </w:rPr>
              <w:t>ci</w:t>
            </w:r>
            <w:r w:rsidR="00561AD0" w:rsidRPr="00561AD0">
              <w:rPr>
                <w:sz w:val="24"/>
                <w:szCs w:val="24"/>
                <w:lang w:val="fr-FR"/>
              </w:rPr>
              <w:t xml:space="preserve">té du Créateur, c'est-à-dire la doctrine de </w:t>
            </w:r>
            <w:proofErr w:type="spellStart"/>
            <w:r w:rsidR="00561AD0" w:rsidRPr="00561AD0">
              <w:rPr>
                <w:sz w:val="24"/>
                <w:szCs w:val="24"/>
                <w:lang w:val="fr-FR"/>
              </w:rPr>
              <w:t>Tawhid</w:t>
            </w:r>
            <w:proofErr w:type="spellEnd"/>
            <w:r w:rsidR="00561AD0" w:rsidRPr="00561AD0">
              <w:rPr>
                <w:sz w:val="24"/>
                <w:szCs w:val="24"/>
                <w:lang w:val="fr-FR"/>
              </w:rPr>
              <w:t xml:space="preserve">. </w:t>
            </w:r>
            <w:r w:rsidR="00561AD0">
              <w:rPr>
                <w:sz w:val="24"/>
                <w:szCs w:val="24"/>
                <w:lang w:val="fr-FR"/>
              </w:rPr>
              <w:t>Elle</w:t>
            </w:r>
            <w:r w:rsidR="00561AD0" w:rsidRPr="00561AD0">
              <w:rPr>
                <w:sz w:val="24"/>
                <w:szCs w:val="24"/>
                <w:lang w:val="fr-FR"/>
              </w:rPr>
              <w:t xml:space="preserve"> dit que Dieu est </w:t>
            </w:r>
            <w:r w:rsidR="00561AD0">
              <w:rPr>
                <w:sz w:val="24"/>
                <w:szCs w:val="24"/>
                <w:lang w:val="fr-FR"/>
              </w:rPr>
              <w:t>sans égalité</w:t>
            </w:r>
            <w:r w:rsidR="00561AD0" w:rsidRPr="00561AD0">
              <w:rPr>
                <w:sz w:val="24"/>
                <w:szCs w:val="24"/>
                <w:lang w:val="fr-FR"/>
              </w:rPr>
              <w:t xml:space="preserve">, sans origine et </w:t>
            </w:r>
            <w:r w:rsidR="00561AD0" w:rsidRPr="00561AD0">
              <w:rPr>
                <w:rStyle w:val="shorttext"/>
                <w:sz w:val="24"/>
                <w:szCs w:val="24"/>
                <w:lang w:val="fr-FR"/>
              </w:rPr>
              <w:t>contrairement à toute autre chose</w:t>
            </w:r>
            <w:r w:rsidR="00561AD0" w:rsidRPr="00561AD0">
              <w:rPr>
                <w:sz w:val="24"/>
                <w:szCs w:val="24"/>
                <w:lang w:val="fr-FR"/>
              </w:rPr>
              <w:t xml:space="preserve"> qui existe. La quatrième ligne</w:t>
            </w:r>
            <w:r w:rsidR="00561AD0">
              <w:rPr>
                <w:sz w:val="24"/>
                <w:szCs w:val="24"/>
                <w:lang w:val="fr-FR"/>
              </w:rPr>
              <w:t xml:space="preserve"> disant que</w:t>
            </w:r>
            <w:r w:rsidR="00561AD0" w:rsidRPr="00561AD0">
              <w:rPr>
                <w:sz w:val="24"/>
                <w:szCs w:val="24"/>
                <w:lang w:val="fr-FR"/>
              </w:rPr>
              <w:t>, 'Rien n'est comme Lui' est une déclaration fondamentale de '</w:t>
            </w:r>
            <w:proofErr w:type="spellStart"/>
            <w:r w:rsidR="00561AD0" w:rsidRPr="00561AD0">
              <w:rPr>
                <w:sz w:val="24"/>
                <w:szCs w:val="24"/>
                <w:lang w:val="fr-FR"/>
              </w:rPr>
              <w:t>tanzih</w:t>
            </w:r>
            <w:proofErr w:type="spellEnd"/>
            <w:r w:rsidR="00561AD0" w:rsidRPr="00561AD0">
              <w:rPr>
                <w:sz w:val="24"/>
                <w:szCs w:val="24"/>
                <w:lang w:val="fr-FR"/>
              </w:rPr>
              <w:t xml:space="preserve">' c'est-à-dire l'exclusivité divine et l'inimitabilité </w:t>
            </w:r>
            <w:r w:rsidR="00561AD0">
              <w:rPr>
                <w:sz w:val="24"/>
                <w:szCs w:val="24"/>
                <w:lang w:val="fr-FR"/>
              </w:rPr>
              <w:t>–</w:t>
            </w:r>
            <w:r w:rsidR="00561AD0" w:rsidRPr="00561AD0">
              <w:rPr>
                <w:sz w:val="24"/>
                <w:szCs w:val="24"/>
                <w:lang w:val="fr-FR"/>
              </w:rPr>
              <w:t xml:space="preserve"> Dieu</w:t>
            </w:r>
            <w:r w:rsidR="00561AD0">
              <w:rPr>
                <w:sz w:val="24"/>
                <w:szCs w:val="24"/>
                <w:lang w:val="fr-FR"/>
              </w:rPr>
              <w:t xml:space="preserve"> est </w:t>
            </w:r>
            <w:r w:rsidR="00561AD0" w:rsidRPr="00561AD0">
              <w:rPr>
                <w:sz w:val="24"/>
                <w:szCs w:val="24"/>
                <w:lang w:val="fr-FR"/>
              </w:rPr>
              <w:t xml:space="preserve">l'incomparable. Cette sourate a également été inscrite sur le Dôme du Rocher à Jérusalem par </w:t>
            </w:r>
            <w:proofErr w:type="spellStart"/>
            <w:r w:rsidR="00561AD0" w:rsidRPr="00561AD0">
              <w:rPr>
                <w:sz w:val="24"/>
                <w:szCs w:val="24"/>
                <w:lang w:val="fr-FR"/>
              </w:rPr>
              <w:t>Abd</w:t>
            </w:r>
            <w:proofErr w:type="spellEnd"/>
            <w:r w:rsidR="00561AD0" w:rsidRPr="00561AD0">
              <w:rPr>
                <w:sz w:val="24"/>
                <w:szCs w:val="24"/>
                <w:lang w:val="fr-FR"/>
              </w:rPr>
              <w:t xml:space="preserve">-al-Malik </w:t>
            </w:r>
            <w:proofErr w:type="spellStart"/>
            <w:r w:rsidR="00561AD0" w:rsidRPr="00561AD0">
              <w:rPr>
                <w:sz w:val="24"/>
                <w:szCs w:val="24"/>
                <w:lang w:val="fr-FR"/>
              </w:rPr>
              <w:t>ibnMarw</w:t>
            </w:r>
            <w:proofErr w:type="spellEnd"/>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15.  In </w:t>
            </w:r>
            <w:proofErr w:type="spellStart"/>
            <w:r w:rsidRPr="00E03A3A">
              <w:rPr>
                <w:rFonts w:ascii="Calibri" w:hAnsi="Calibri"/>
                <w:sz w:val="24"/>
                <w:szCs w:val="24"/>
              </w:rPr>
              <w:t>Surah</w:t>
            </w:r>
            <w:proofErr w:type="spellEnd"/>
            <w:r w:rsidRPr="00E03A3A">
              <w:rPr>
                <w:rFonts w:ascii="Calibri" w:hAnsi="Calibri"/>
                <w:sz w:val="24"/>
                <w:szCs w:val="24"/>
              </w:rPr>
              <w:t xml:space="preserve"> Al-</w:t>
            </w:r>
            <w:proofErr w:type="spellStart"/>
            <w:r w:rsidRPr="00E03A3A">
              <w:rPr>
                <w:rFonts w:ascii="Calibri" w:hAnsi="Calibri"/>
                <w:sz w:val="24"/>
                <w:szCs w:val="24"/>
              </w:rPr>
              <w:t>Takvir</w:t>
            </w:r>
            <w:proofErr w:type="spellEnd"/>
            <w:r w:rsidRPr="00E03A3A">
              <w:rPr>
                <w:rFonts w:ascii="Calibri" w:hAnsi="Calibri"/>
                <w:sz w:val="24"/>
                <w:szCs w:val="24"/>
              </w:rPr>
              <w:t xml:space="preserve"> (</w:t>
            </w:r>
            <w:proofErr w:type="spellStart"/>
            <w:r w:rsidRPr="00E03A3A">
              <w:rPr>
                <w:rFonts w:ascii="Calibri" w:hAnsi="Calibri"/>
                <w:sz w:val="24"/>
                <w:szCs w:val="24"/>
              </w:rPr>
              <w:t>ch</w:t>
            </w:r>
            <w:proofErr w:type="spellEnd"/>
            <w:r w:rsidRPr="00E03A3A">
              <w:rPr>
                <w:rFonts w:ascii="Calibri" w:hAnsi="Calibri"/>
                <w:sz w:val="24"/>
                <w:szCs w:val="24"/>
              </w:rPr>
              <w:t xml:space="preserve"> 81) female infanticide has been declared punishable. Besides, through many </w:t>
            </w:r>
            <w:proofErr w:type="spellStart"/>
            <w:r w:rsidRPr="00E03A3A">
              <w:rPr>
                <w:rFonts w:ascii="Calibri" w:hAnsi="Calibri"/>
                <w:sz w:val="24"/>
                <w:szCs w:val="24"/>
              </w:rPr>
              <w:t>Surahs</w:t>
            </w:r>
            <w:proofErr w:type="spellEnd"/>
            <w:r w:rsidRPr="00E03A3A">
              <w:rPr>
                <w:rFonts w:ascii="Calibri" w:hAnsi="Calibri"/>
                <w:sz w:val="24"/>
                <w:szCs w:val="24"/>
              </w:rPr>
              <w:t xml:space="preserve"> the divine scheme and code of human conduct have been elucidated. The scripture say: God has breathed His spirit in each one of the human beings (38.72) casting duty upon him or her to imbibe some godly qualities. Over every possessor of knowledge there is one knowing more (12.76); thus nobody should be proud of </w:t>
            </w:r>
            <w:r w:rsidRPr="00E03A3A">
              <w:rPr>
                <w:rFonts w:ascii="Calibri" w:hAnsi="Calibri"/>
                <w:sz w:val="24"/>
                <w:szCs w:val="24"/>
              </w:rPr>
              <w:lastRenderedPageBreak/>
              <w:t>what he knows.</w:t>
            </w:r>
          </w:p>
        </w:tc>
        <w:tc>
          <w:tcPr>
            <w:tcW w:w="4788" w:type="dxa"/>
          </w:tcPr>
          <w:p w:rsidR="00E62360" w:rsidRPr="00E03A3A" w:rsidRDefault="00F70247" w:rsidP="009B7985">
            <w:pPr>
              <w:rPr>
                <w:rFonts w:ascii="Calibri" w:hAnsi="Calibri"/>
                <w:sz w:val="24"/>
                <w:szCs w:val="24"/>
              </w:rPr>
            </w:pPr>
            <w:r w:rsidRPr="00E03A3A">
              <w:rPr>
                <w:rFonts w:ascii="Calibri" w:hAnsi="Calibri"/>
                <w:sz w:val="24"/>
                <w:szCs w:val="24"/>
                <w:lang w:val="fr-FR"/>
              </w:rPr>
              <w:lastRenderedPageBreak/>
              <w:t>15. Dans la sourate Al-</w:t>
            </w:r>
            <w:proofErr w:type="spellStart"/>
            <w:r w:rsidRPr="00E03A3A">
              <w:rPr>
                <w:rFonts w:ascii="Calibri" w:hAnsi="Calibri"/>
                <w:sz w:val="24"/>
                <w:szCs w:val="24"/>
                <w:lang w:val="fr-FR"/>
              </w:rPr>
              <w:t>Takvir</w:t>
            </w:r>
            <w:proofErr w:type="spellEnd"/>
            <w:r w:rsidRPr="00E03A3A">
              <w:rPr>
                <w:rFonts w:ascii="Calibri" w:hAnsi="Calibri"/>
                <w:sz w:val="24"/>
                <w:szCs w:val="24"/>
                <w:lang w:val="fr-FR"/>
              </w:rPr>
              <w:t xml:space="preserve"> (ch. 81), </w:t>
            </w:r>
            <w:r w:rsidR="009B7985" w:rsidRPr="009B7985">
              <w:rPr>
                <w:sz w:val="24"/>
                <w:szCs w:val="24"/>
                <w:lang w:val="fr-FR"/>
              </w:rPr>
              <w:t xml:space="preserve">l'infanticide des filles a été déclaré punissable. En outre, </w:t>
            </w:r>
            <w:r w:rsidR="009B7985">
              <w:rPr>
                <w:sz w:val="24"/>
                <w:szCs w:val="24"/>
                <w:lang w:val="fr-FR"/>
              </w:rPr>
              <w:t>dans</w:t>
            </w:r>
            <w:r w:rsidR="009B7985" w:rsidRPr="009B7985">
              <w:rPr>
                <w:sz w:val="24"/>
                <w:szCs w:val="24"/>
                <w:lang w:val="fr-FR"/>
              </w:rPr>
              <w:t xml:space="preserve"> de nombreuses sourates, le schéma divin et le code de la conduite humaine ont été élucidés. Les Écritures disent: Dieu a insufflé </w:t>
            </w:r>
            <w:r w:rsidR="009B7985">
              <w:rPr>
                <w:sz w:val="24"/>
                <w:szCs w:val="24"/>
                <w:lang w:val="fr-FR"/>
              </w:rPr>
              <w:t>S</w:t>
            </w:r>
            <w:r w:rsidR="009B7985" w:rsidRPr="009B7985">
              <w:rPr>
                <w:sz w:val="24"/>
                <w:szCs w:val="24"/>
                <w:lang w:val="fr-FR"/>
              </w:rPr>
              <w:t>on esprit dans chacun des êtres humains (38.72), lui imposant le devoir d'imbiber certaines qualités divines. Au-dessus de tout possesseur de connaissance</w:t>
            </w:r>
            <w:r w:rsidR="009B7985">
              <w:rPr>
                <w:sz w:val="24"/>
                <w:szCs w:val="24"/>
                <w:lang w:val="fr-FR"/>
              </w:rPr>
              <w:t>,</w:t>
            </w:r>
            <w:r w:rsidR="009B7985" w:rsidRPr="009B7985">
              <w:rPr>
                <w:sz w:val="24"/>
                <w:szCs w:val="24"/>
                <w:lang w:val="fr-FR"/>
              </w:rPr>
              <w:t xml:space="preserve"> il y en a un qui en sait plus (12.76); donc personne ne </w:t>
            </w:r>
            <w:r w:rsidR="009B7985" w:rsidRPr="009B7985">
              <w:rPr>
                <w:sz w:val="24"/>
                <w:szCs w:val="24"/>
                <w:lang w:val="fr-FR"/>
              </w:rPr>
              <w:lastRenderedPageBreak/>
              <w:t>devrait être fier de ce qu'il sait.</w:t>
            </w:r>
            <w:r w:rsidRPr="009B7985">
              <w:rPr>
                <w:rFonts w:ascii="Calibri" w:hAnsi="Calibri"/>
                <w:sz w:val="24"/>
                <w:szCs w:val="24"/>
                <w:lang w:val="fr-FR"/>
              </w:rPr>
              <w:br/>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lastRenderedPageBreak/>
              <w:t xml:space="preserve">16.  God likes us being good hosts (12.59). God also likes prostration as expression of thanks to Him (2.58). In an individual’s wealth his needy relatives have a right (17.26). Contracts must be </w:t>
            </w:r>
            <w:proofErr w:type="gramStart"/>
            <w:r w:rsidRPr="00E03A3A">
              <w:rPr>
                <w:rFonts w:ascii="Calibri" w:hAnsi="Calibri"/>
                <w:sz w:val="24"/>
                <w:szCs w:val="24"/>
              </w:rPr>
              <w:t>fulfilled,</w:t>
            </w:r>
            <w:proofErr w:type="gramEnd"/>
            <w:r w:rsidRPr="00E03A3A">
              <w:rPr>
                <w:rFonts w:ascii="Calibri" w:hAnsi="Calibri"/>
                <w:sz w:val="24"/>
                <w:szCs w:val="24"/>
              </w:rPr>
              <w:t xml:space="preserve"> these will be asked for (17.34). On the day of judgement no intercession will be accepted from anybody (2.48). One should fear only God, none else (16.51, 27.10, </w:t>
            </w:r>
            <w:proofErr w:type="gramStart"/>
            <w:r w:rsidRPr="00E03A3A">
              <w:rPr>
                <w:rFonts w:ascii="Calibri" w:hAnsi="Calibri"/>
                <w:sz w:val="24"/>
                <w:szCs w:val="24"/>
              </w:rPr>
              <w:t>28.31</w:t>
            </w:r>
            <w:proofErr w:type="gramEnd"/>
            <w:r w:rsidRPr="00E03A3A">
              <w:rPr>
                <w:rFonts w:ascii="Calibri" w:hAnsi="Calibri"/>
                <w:sz w:val="24"/>
                <w:szCs w:val="24"/>
              </w:rPr>
              <w:t>).</w:t>
            </w:r>
          </w:p>
        </w:tc>
        <w:tc>
          <w:tcPr>
            <w:tcW w:w="4788" w:type="dxa"/>
          </w:tcPr>
          <w:p w:rsidR="00E62360" w:rsidRPr="00E03A3A" w:rsidRDefault="00F70247" w:rsidP="00F624FC">
            <w:pPr>
              <w:rPr>
                <w:rFonts w:ascii="Calibri" w:hAnsi="Calibri"/>
                <w:sz w:val="24"/>
                <w:szCs w:val="24"/>
              </w:rPr>
            </w:pPr>
            <w:r w:rsidRPr="00E03A3A">
              <w:rPr>
                <w:rFonts w:ascii="Calibri" w:hAnsi="Calibri"/>
                <w:sz w:val="24"/>
                <w:szCs w:val="24"/>
                <w:lang w:val="fr-FR"/>
              </w:rPr>
              <w:t xml:space="preserve">16. </w:t>
            </w:r>
            <w:r w:rsidR="009B7985" w:rsidRPr="009B7985">
              <w:rPr>
                <w:sz w:val="24"/>
                <w:szCs w:val="24"/>
                <w:lang w:val="fr-FR"/>
              </w:rPr>
              <w:t xml:space="preserve">Dieu </w:t>
            </w:r>
            <w:r w:rsidR="009B7985">
              <w:rPr>
                <w:sz w:val="24"/>
                <w:szCs w:val="24"/>
                <w:lang w:val="fr-FR"/>
              </w:rPr>
              <w:t>veut</w:t>
            </w:r>
            <w:r w:rsidR="009B7985" w:rsidRPr="009B7985">
              <w:rPr>
                <w:sz w:val="24"/>
                <w:szCs w:val="24"/>
                <w:lang w:val="fr-FR"/>
              </w:rPr>
              <w:t xml:space="preserve"> que nous soyons de bons hôtes (12.59). Dieu aime aussi la prosternation </w:t>
            </w:r>
            <w:r w:rsidR="009B7985">
              <w:rPr>
                <w:sz w:val="24"/>
                <w:szCs w:val="24"/>
                <w:lang w:val="fr-FR"/>
              </w:rPr>
              <w:t>en tant qu’</w:t>
            </w:r>
            <w:r w:rsidR="009B7985" w:rsidRPr="009B7985">
              <w:rPr>
                <w:sz w:val="24"/>
                <w:szCs w:val="24"/>
                <w:lang w:val="fr-FR"/>
              </w:rPr>
              <w:t>expression de remerciements à Lui (2.58). Dans la richesse  individu</w:t>
            </w:r>
            <w:r w:rsidR="009B7985">
              <w:rPr>
                <w:sz w:val="24"/>
                <w:szCs w:val="24"/>
                <w:lang w:val="fr-FR"/>
              </w:rPr>
              <w:t>elle</w:t>
            </w:r>
            <w:r w:rsidR="009B7985" w:rsidRPr="009B7985">
              <w:rPr>
                <w:sz w:val="24"/>
                <w:szCs w:val="24"/>
                <w:lang w:val="fr-FR"/>
              </w:rPr>
              <w:t>, ses p</w:t>
            </w:r>
            <w:r w:rsidR="00F624FC">
              <w:rPr>
                <w:sz w:val="24"/>
                <w:szCs w:val="24"/>
                <w:lang w:val="fr-FR"/>
              </w:rPr>
              <w:t>roche</w:t>
            </w:r>
            <w:r w:rsidR="009B7985">
              <w:rPr>
                <w:sz w:val="24"/>
                <w:szCs w:val="24"/>
                <w:lang w:val="fr-FR"/>
              </w:rPr>
              <w:t>s</w:t>
            </w:r>
            <w:r w:rsidR="009B7985" w:rsidRPr="009B7985">
              <w:rPr>
                <w:sz w:val="24"/>
                <w:szCs w:val="24"/>
                <w:lang w:val="fr-FR"/>
              </w:rPr>
              <w:t xml:space="preserve"> </w:t>
            </w:r>
            <w:r w:rsidR="009B7985">
              <w:rPr>
                <w:sz w:val="24"/>
                <w:szCs w:val="24"/>
                <w:lang w:val="fr-FR"/>
              </w:rPr>
              <w:t>indigents</w:t>
            </w:r>
            <w:r w:rsidR="009B7985" w:rsidRPr="009B7985">
              <w:rPr>
                <w:sz w:val="24"/>
                <w:szCs w:val="24"/>
                <w:lang w:val="fr-FR"/>
              </w:rPr>
              <w:t xml:space="preserve"> ont un droit (17.26). Les contrats doivent être remplis, ceux-ci seront </w:t>
            </w:r>
            <w:r w:rsidR="00F624FC">
              <w:rPr>
                <w:sz w:val="24"/>
                <w:szCs w:val="24"/>
                <w:lang w:val="fr-FR"/>
              </w:rPr>
              <w:t>réclam</w:t>
            </w:r>
            <w:r w:rsidR="00F624FC" w:rsidRPr="009B7985">
              <w:rPr>
                <w:sz w:val="24"/>
                <w:szCs w:val="24"/>
                <w:lang w:val="fr-FR"/>
              </w:rPr>
              <w:t>és</w:t>
            </w:r>
            <w:r w:rsidR="009B7985" w:rsidRPr="009B7985">
              <w:rPr>
                <w:sz w:val="24"/>
                <w:szCs w:val="24"/>
                <w:lang w:val="fr-FR"/>
              </w:rPr>
              <w:t xml:space="preserve"> (17.34). Au jour du jugement, aucune intercession ne sera acceptée </w:t>
            </w:r>
            <w:r w:rsidR="00F624FC">
              <w:rPr>
                <w:rStyle w:val="shorttext"/>
                <w:lang w:val="fr-FR"/>
              </w:rPr>
              <w:t>de quelqu'un</w:t>
            </w:r>
            <w:r w:rsidR="00F624FC" w:rsidRPr="009B7985">
              <w:rPr>
                <w:sz w:val="24"/>
                <w:szCs w:val="24"/>
                <w:lang w:val="fr-FR"/>
              </w:rPr>
              <w:t xml:space="preserve"> </w:t>
            </w:r>
            <w:r w:rsidR="009B7985" w:rsidRPr="009B7985">
              <w:rPr>
                <w:sz w:val="24"/>
                <w:szCs w:val="24"/>
                <w:lang w:val="fr-FR"/>
              </w:rPr>
              <w:t>(2.48). Il ne faut craindre que Dieu,</w:t>
            </w:r>
            <w:r w:rsidR="00F624FC">
              <w:rPr>
                <w:sz w:val="24"/>
                <w:szCs w:val="24"/>
                <w:lang w:val="fr-FR"/>
              </w:rPr>
              <w:t xml:space="preserve"> </w:t>
            </w:r>
            <w:r w:rsidR="009B7985" w:rsidRPr="009B7985">
              <w:rPr>
                <w:sz w:val="24"/>
                <w:szCs w:val="24"/>
                <w:lang w:val="fr-FR"/>
              </w:rPr>
              <w:t xml:space="preserve"> personne d'autre (16.51, 27.10, 28.31)</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788" w:type="dxa"/>
          </w:tcPr>
          <w:p w:rsidR="00E62360" w:rsidRPr="00E03A3A" w:rsidRDefault="00F70247" w:rsidP="0028600B">
            <w:pPr>
              <w:rPr>
                <w:rFonts w:ascii="Calibri" w:hAnsi="Calibri"/>
                <w:sz w:val="24"/>
                <w:szCs w:val="24"/>
              </w:rPr>
            </w:pPr>
            <w:r w:rsidRPr="00E03A3A">
              <w:rPr>
                <w:rFonts w:ascii="Calibri" w:hAnsi="Calibri"/>
                <w:sz w:val="24"/>
                <w:szCs w:val="24"/>
                <w:lang w:val="fr-FR"/>
              </w:rPr>
              <w:t xml:space="preserve">17. </w:t>
            </w:r>
            <w:r w:rsidR="00F624FC" w:rsidRPr="00F624FC">
              <w:rPr>
                <w:sz w:val="24"/>
                <w:szCs w:val="24"/>
                <w:lang w:val="fr-FR"/>
              </w:rPr>
              <w:t xml:space="preserve">Dieu parle de son grand projet de mise en réseau de </w:t>
            </w:r>
            <w:r w:rsidR="0028600B">
              <w:rPr>
                <w:sz w:val="24"/>
                <w:szCs w:val="24"/>
                <w:lang w:val="fr-FR"/>
              </w:rPr>
              <w:t>l’</w:t>
            </w:r>
            <w:r w:rsidR="0028600B">
              <w:rPr>
                <w:rStyle w:val="shorttext"/>
                <w:lang w:val="fr-FR"/>
              </w:rPr>
              <w:t>humanité des vacances</w:t>
            </w:r>
            <w:r w:rsidR="0028600B" w:rsidRPr="00F624FC">
              <w:rPr>
                <w:sz w:val="24"/>
                <w:szCs w:val="24"/>
                <w:lang w:val="fr-FR"/>
              </w:rPr>
              <w:t xml:space="preserve"> </w:t>
            </w:r>
            <w:r w:rsidR="00F624FC" w:rsidRPr="00F624FC">
              <w:rPr>
                <w:sz w:val="24"/>
                <w:szCs w:val="24"/>
                <w:lang w:val="fr-FR"/>
              </w:rPr>
              <w:t xml:space="preserve">dans des communautés prophétiques et des livres </w:t>
            </w:r>
            <w:r w:rsidR="0028600B">
              <w:rPr>
                <w:rStyle w:val="shorttext"/>
                <w:lang w:val="fr-FR"/>
              </w:rPr>
              <w:t>à beaucoup d'entre eux</w:t>
            </w:r>
            <w:r w:rsidR="0028600B" w:rsidRPr="00F624FC">
              <w:rPr>
                <w:sz w:val="24"/>
                <w:szCs w:val="24"/>
                <w:lang w:val="fr-FR"/>
              </w:rPr>
              <w:t xml:space="preserve"> </w:t>
            </w:r>
            <w:r w:rsidR="00F624FC" w:rsidRPr="00F624FC">
              <w:rPr>
                <w:sz w:val="24"/>
                <w:szCs w:val="24"/>
                <w:lang w:val="fr-FR"/>
              </w:rPr>
              <w:t>(2.38). Avant d'accepter une supplication, Dieu veut que le croyant épuis</w:t>
            </w:r>
            <w:r w:rsidR="0028600B">
              <w:rPr>
                <w:sz w:val="24"/>
                <w:szCs w:val="24"/>
                <w:lang w:val="fr-FR"/>
              </w:rPr>
              <w:t>e</w:t>
            </w:r>
            <w:r w:rsidR="00F624FC" w:rsidRPr="00F624FC">
              <w:rPr>
                <w:sz w:val="24"/>
                <w:szCs w:val="24"/>
                <w:lang w:val="fr-FR"/>
              </w:rPr>
              <w:t xml:space="preserve"> </w:t>
            </w:r>
            <w:r w:rsidR="0028600B" w:rsidRPr="00F624FC">
              <w:rPr>
                <w:sz w:val="24"/>
                <w:szCs w:val="24"/>
                <w:lang w:val="fr-FR"/>
              </w:rPr>
              <w:t xml:space="preserve">tous les efforts </w:t>
            </w:r>
            <w:r w:rsidR="0028600B">
              <w:rPr>
                <w:sz w:val="24"/>
                <w:szCs w:val="24"/>
                <w:lang w:val="fr-FR"/>
              </w:rPr>
              <w:t>mondains</w:t>
            </w:r>
            <w:r w:rsidR="00F624FC" w:rsidRPr="00F624FC">
              <w:rPr>
                <w:sz w:val="24"/>
                <w:szCs w:val="24"/>
                <w:lang w:val="fr-FR"/>
              </w:rPr>
              <w:t xml:space="preserve"> (2.60). On est sous commandement divin pour abaisser les ailes de l'humilité aux parents (17.24). Avant de conseiller les autres </w:t>
            </w:r>
            <w:r w:rsidR="0028600B">
              <w:rPr>
                <w:sz w:val="24"/>
                <w:szCs w:val="24"/>
                <w:lang w:val="fr-FR"/>
              </w:rPr>
              <w:t>à propos de la</w:t>
            </w:r>
            <w:r w:rsidR="00F624FC" w:rsidRPr="00F624FC">
              <w:rPr>
                <w:sz w:val="24"/>
                <w:szCs w:val="24"/>
                <w:lang w:val="fr-FR"/>
              </w:rPr>
              <w:t xml:space="preserve"> justice, il faut le pratiquer soi-même (2.44).</w:t>
            </w: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18.  Out of one’s earning and wealth one should keep for self only as much as is required for comfortable life, balance should be incurred on others’ well being (2.219). Extended family and neighborhood are basic units of society for utilitarian proactivity (2.177, 4.36, 17.26, 30.38, 33.6, </w:t>
            </w:r>
            <w:proofErr w:type="gramStart"/>
            <w:r w:rsidRPr="00E03A3A">
              <w:rPr>
                <w:rFonts w:ascii="Calibri" w:hAnsi="Calibri"/>
                <w:sz w:val="24"/>
                <w:szCs w:val="24"/>
              </w:rPr>
              <w:t>47.22</w:t>
            </w:r>
            <w:proofErr w:type="gramEnd"/>
            <w:r w:rsidRPr="00E03A3A">
              <w:rPr>
                <w:rFonts w:ascii="Calibri" w:hAnsi="Calibri"/>
                <w:sz w:val="24"/>
                <w:szCs w:val="24"/>
              </w:rPr>
              <w:t>). Wealth must keep on circulating in the society rather than remaining confined in a few hands (59.7). Duly observe the rights of the wombs that bore you (4.1). God helps those who help His cause (22.40).</w:t>
            </w:r>
          </w:p>
        </w:tc>
        <w:tc>
          <w:tcPr>
            <w:tcW w:w="4788" w:type="dxa"/>
          </w:tcPr>
          <w:p w:rsidR="00F70247" w:rsidRPr="0028600B" w:rsidRDefault="00F70247" w:rsidP="00F70247">
            <w:pPr>
              <w:rPr>
                <w:rFonts w:ascii="Calibri" w:hAnsi="Calibri"/>
                <w:sz w:val="24"/>
                <w:szCs w:val="24"/>
                <w:lang w:val="fr-FR"/>
              </w:rPr>
            </w:pPr>
            <w:r w:rsidRPr="00E03A3A">
              <w:rPr>
                <w:rFonts w:ascii="Calibri" w:hAnsi="Calibri"/>
                <w:sz w:val="24"/>
                <w:szCs w:val="24"/>
                <w:lang w:val="fr-FR"/>
              </w:rPr>
              <w:t xml:space="preserve">18. </w:t>
            </w:r>
            <w:r w:rsidR="0028600B" w:rsidRPr="0028600B">
              <w:rPr>
                <w:sz w:val="24"/>
                <w:szCs w:val="24"/>
                <w:lang w:val="fr-FR"/>
              </w:rPr>
              <w:t xml:space="preserve">De son revenu et de sa richesse, il ne faut garder pour soi que ce qui est nécessaire pour une vie confortable, l'équilibre devrait être encouru pour le bien-être des autres (2.219). La famille élargie et le voisinage sont des unités de base de la société </w:t>
            </w:r>
            <w:r w:rsidR="002F3155">
              <w:rPr>
                <w:sz w:val="24"/>
                <w:szCs w:val="24"/>
                <w:lang w:val="fr-FR"/>
              </w:rPr>
              <w:t>en vue d’une</w:t>
            </w:r>
            <w:r w:rsidR="0028600B" w:rsidRPr="0028600B">
              <w:rPr>
                <w:sz w:val="24"/>
                <w:szCs w:val="24"/>
                <w:lang w:val="fr-FR"/>
              </w:rPr>
              <w:t xml:space="preserve"> </w:t>
            </w:r>
            <w:proofErr w:type="spellStart"/>
            <w:r w:rsidR="0028600B" w:rsidRPr="0028600B">
              <w:rPr>
                <w:sz w:val="24"/>
                <w:szCs w:val="24"/>
                <w:lang w:val="fr-FR"/>
              </w:rPr>
              <w:t>proactivité</w:t>
            </w:r>
            <w:proofErr w:type="spellEnd"/>
            <w:r w:rsidR="0028600B" w:rsidRPr="0028600B">
              <w:rPr>
                <w:sz w:val="24"/>
                <w:szCs w:val="24"/>
                <w:lang w:val="fr-FR"/>
              </w:rPr>
              <w:t xml:space="preserve"> utilitariste (2.177, 4.36, 17.26, 30.38, 33.6, 47.22). La richesse doit continuer à circuler dans la société plutôt que de rester confinée dans </w:t>
            </w:r>
            <w:r w:rsidR="002F3155">
              <w:rPr>
                <w:sz w:val="24"/>
                <w:szCs w:val="24"/>
                <w:lang w:val="fr-FR"/>
              </w:rPr>
              <w:t>certaines</w:t>
            </w:r>
            <w:r w:rsidR="0028600B" w:rsidRPr="0028600B">
              <w:rPr>
                <w:sz w:val="24"/>
                <w:szCs w:val="24"/>
                <w:lang w:val="fr-FR"/>
              </w:rPr>
              <w:t xml:space="preserve"> mains (59,7). Observez bien les droits des </w:t>
            </w:r>
            <w:r w:rsidR="002F3155">
              <w:rPr>
                <w:sz w:val="24"/>
                <w:szCs w:val="24"/>
                <w:lang w:val="fr-FR"/>
              </w:rPr>
              <w:t>ventres</w:t>
            </w:r>
            <w:r w:rsidR="0028600B" w:rsidRPr="0028600B">
              <w:rPr>
                <w:sz w:val="24"/>
                <w:szCs w:val="24"/>
                <w:lang w:val="fr-FR"/>
              </w:rPr>
              <w:t xml:space="preserve"> qui vous ennuient (4.1). Dieu aide ceux qui aident Sa cause (22.40).</w:t>
            </w:r>
          </w:p>
          <w:p w:rsidR="00E62360" w:rsidRPr="00E03A3A" w:rsidRDefault="00E62360">
            <w:pPr>
              <w:rPr>
                <w:rFonts w:ascii="Calibri" w:hAnsi="Calibri"/>
                <w:sz w:val="24"/>
                <w:szCs w:val="24"/>
              </w:rPr>
            </w:pPr>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19.  Thus, a visit to the </w:t>
            </w:r>
            <w:proofErr w:type="spellStart"/>
            <w:r w:rsidRPr="00E03A3A">
              <w:rPr>
                <w:rFonts w:ascii="Calibri" w:hAnsi="Calibri"/>
                <w:sz w:val="24"/>
                <w:szCs w:val="24"/>
              </w:rPr>
              <w:t>Taj</w:t>
            </w:r>
            <w:proofErr w:type="spellEnd"/>
            <w:r w:rsidRPr="00E03A3A">
              <w:rPr>
                <w:rFonts w:ascii="Calibri" w:hAnsi="Calibri"/>
                <w:sz w:val="24"/>
                <w:szCs w:val="24"/>
              </w:rPr>
              <w:t xml:space="preserve">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788" w:type="dxa"/>
          </w:tcPr>
          <w:p w:rsidR="00E62360" w:rsidRPr="00E03A3A" w:rsidRDefault="00F70247" w:rsidP="00D55707">
            <w:pPr>
              <w:rPr>
                <w:rFonts w:ascii="Calibri" w:hAnsi="Calibri"/>
                <w:sz w:val="24"/>
                <w:szCs w:val="24"/>
              </w:rPr>
            </w:pPr>
            <w:r w:rsidRPr="00E03A3A">
              <w:rPr>
                <w:rFonts w:ascii="Calibri" w:hAnsi="Calibri"/>
                <w:sz w:val="24"/>
                <w:szCs w:val="24"/>
                <w:lang w:val="fr-FR"/>
              </w:rPr>
              <w:t xml:space="preserve">19. </w:t>
            </w:r>
            <w:r w:rsidR="002F3155" w:rsidRPr="002F3155">
              <w:rPr>
                <w:sz w:val="24"/>
                <w:szCs w:val="24"/>
                <w:lang w:val="fr-FR"/>
              </w:rPr>
              <w:t xml:space="preserve">Ainsi, une visite au Taj ne devrait pas se limiter à </w:t>
            </w:r>
            <w:r w:rsidR="002F3155">
              <w:rPr>
                <w:sz w:val="24"/>
                <w:szCs w:val="24"/>
                <w:lang w:val="fr-FR"/>
              </w:rPr>
              <w:t>l’appréciation de</w:t>
            </w:r>
            <w:r w:rsidR="002F3155" w:rsidRPr="002F3155">
              <w:rPr>
                <w:sz w:val="24"/>
                <w:szCs w:val="24"/>
                <w:lang w:val="fr-FR"/>
              </w:rPr>
              <w:t xml:space="preserve"> son charme temporel </w:t>
            </w:r>
            <w:r w:rsidR="002F3155">
              <w:rPr>
                <w:sz w:val="24"/>
                <w:szCs w:val="24"/>
                <w:lang w:val="fr-FR"/>
              </w:rPr>
              <w:t xml:space="preserve">qui </w:t>
            </w:r>
            <w:r w:rsidR="002F3155" w:rsidRPr="002F3155">
              <w:rPr>
                <w:sz w:val="24"/>
                <w:szCs w:val="24"/>
                <w:lang w:val="fr-FR"/>
              </w:rPr>
              <w:t>commémor</w:t>
            </w:r>
            <w:r w:rsidR="002F3155">
              <w:rPr>
                <w:sz w:val="24"/>
                <w:szCs w:val="24"/>
                <w:lang w:val="fr-FR"/>
              </w:rPr>
              <w:t xml:space="preserve">e </w:t>
            </w:r>
            <w:r w:rsidR="002F3155" w:rsidRPr="002F3155">
              <w:rPr>
                <w:sz w:val="24"/>
                <w:szCs w:val="24"/>
                <w:lang w:val="fr-FR"/>
              </w:rPr>
              <w:t xml:space="preserve">l'amour somatique entre deux humains mais elle devrait </w:t>
            </w:r>
            <w:r w:rsidR="002F3155">
              <w:rPr>
                <w:sz w:val="24"/>
                <w:szCs w:val="24"/>
                <w:lang w:val="fr-FR"/>
              </w:rPr>
              <w:t>inclure</w:t>
            </w:r>
            <w:r w:rsidR="002F3155" w:rsidRPr="002F3155">
              <w:rPr>
                <w:sz w:val="24"/>
                <w:szCs w:val="24"/>
                <w:lang w:val="fr-FR"/>
              </w:rPr>
              <w:t xml:space="preserve"> </w:t>
            </w:r>
            <w:r w:rsidR="002F3155">
              <w:rPr>
                <w:sz w:val="24"/>
                <w:szCs w:val="24"/>
                <w:lang w:val="fr-FR"/>
              </w:rPr>
              <w:t>l’étude</w:t>
            </w:r>
            <w:r w:rsidR="002F3155" w:rsidRPr="002F3155">
              <w:rPr>
                <w:sz w:val="24"/>
                <w:szCs w:val="24"/>
                <w:lang w:val="fr-FR"/>
              </w:rPr>
              <w:t xml:space="preserve"> et </w:t>
            </w:r>
            <w:r w:rsidR="00D55707">
              <w:rPr>
                <w:sz w:val="24"/>
                <w:szCs w:val="24"/>
                <w:lang w:val="fr-FR"/>
              </w:rPr>
              <w:t>l’amour</w:t>
            </w:r>
            <w:r w:rsidR="002F3155" w:rsidRPr="002F3155">
              <w:rPr>
                <w:sz w:val="24"/>
                <w:szCs w:val="24"/>
                <w:lang w:val="fr-FR"/>
              </w:rPr>
              <w:t xml:space="preserve"> </w:t>
            </w:r>
            <w:r w:rsidR="00D55707">
              <w:rPr>
                <w:sz w:val="24"/>
                <w:szCs w:val="24"/>
                <w:lang w:val="fr-FR"/>
              </w:rPr>
              <w:t>d</w:t>
            </w:r>
            <w:r w:rsidR="002F3155" w:rsidRPr="002F3155">
              <w:rPr>
                <w:sz w:val="24"/>
                <w:szCs w:val="24"/>
                <w:lang w:val="fr-FR"/>
              </w:rPr>
              <w:t xml:space="preserve">es injonctions divines inscrites sur le monument et ainsi </w:t>
            </w:r>
            <w:r w:rsidR="00D55707">
              <w:rPr>
                <w:sz w:val="24"/>
                <w:szCs w:val="24"/>
                <w:lang w:val="fr-FR"/>
              </w:rPr>
              <w:t>l’</w:t>
            </w:r>
            <w:r w:rsidR="002F3155" w:rsidRPr="002F3155">
              <w:rPr>
                <w:sz w:val="24"/>
                <w:szCs w:val="24"/>
                <w:lang w:val="fr-FR"/>
              </w:rPr>
              <w:t>assimil</w:t>
            </w:r>
            <w:r w:rsidR="00D55707">
              <w:rPr>
                <w:sz w:val="24"/>
                <w:szCs w:val="24"/>
                <w:lang w:val="fr-FR"/>
              </w:rPr>
              <w:t>ation d</w:t>
            </w:r>
            <w:r w:rsidR="002F3155" w:rsidRPr="002F3155">
              <w:rPr>
                <w:sz w:val="24"/>
                <w:szCs w:val="24"/>
                <w:lang w:val="fr-FR"/>
              </w:rPr>
              <w:t xml:space="preserve">es qualités de la tête et du cœur devenant ainsi un meilleur </w:t>
            </w:r>
            <w:r w:rsidR="00D55707" w:rsidRPr="002F3155">
              <w:rPr>
                <w:sz w:val="24"/>
                <w:szCs w:val="24"/>
                <w:lang w:val="fr-FR"/>
              </w:rPr>
              <w:t xml:space="preserve">être </w:t>
            </w:r>
            <w:r w:rsidR="002F3155" w:rsidRPr="002F3155">
              <w:rPr>
                <w:sz w:val="24"/>
                <w:szCs w:val="24"/>
                <w:lang w:val="fr-FR"/>
              </w:rPr>
              <w:t xml:space="preserve">humain </w:t>
            </w:r>
            <w:r w:rsidR="002F3155" w:rsidRPr="002F3155">
              <w:rPr>
                <w:sz w:val="24"/>
                <w:szCs w:val="24"/>
                <w:lang w:val="fr-FR"/>
              </w:rPr>
              <w:lastRenderedPageBreak/>
              <w:t>et un citoyen du monde plus utile</w:t>
            </w:r>
            <w:r w:rsidRPr="00E03A3A">
              <w:rPr>
                <w:rFonts w:ascii="Calibri" w:hAnsi="Calibri"/>
                <w:sz w:val="24"/>
                <w:szCs w:val="24"/>
                <w:lang w:val="fr-FR"/>
              </w:rPr>
              <w:br/>
            </w:r>
            <w:r w:rsidRPr="00E03A3A">
              <w:rPr>
                <w:rFonts w:ascii="Calibri" w:hAnsi="Calibri"/>
                <w:sz w:val="24"/>
                <w:szCs w:val="24"/>
                <w:lang w:val="fr-FR"/>
              </w:rPr>
              <w:br/>
            </w:r>
          </w:p>
        </w:tc>
      </w:tr>
      <w:tr w:rsidR="00E62360" w:rsidTr="00E62360">
        <w:tc>
          <w:tcPr>
            <w:tcW w:w="4788" w:type="dxa"/>
          </w:tcPr>
          <w:p w:rsidR="00E62360" w:rsidRPr="00E03A3A" w:rsidRDefault="00E62360" w:rsidP="00E62360">
            <w:pPr>
              <w:rPr>
                <w:rFonts w:ascii="Calibri" w:hAnsi="Calibri"/>
                <w:sz w:val="24"/>
                <w:szCs w:val="24"/>
              </w:rPr>
            </w:pPr>
            <w:proofErr w:type="spellStart"/>
            <w:r w:rsidRPr="00E03A3A">
              <w:rPr>
                <w:rFonts w:ascii="Calibri" w:hAnsi="Calibri"/>
                <w:b/>
                <w:bCs/>
                <w:sz w:val="24"/>
                <w:szCs w:val="24"/>
              </w:rPr>
              <w:lastRenderedPageBreak/>
              <w:t>Nigaah</w:t>
            </w:r>
            <w:proofErr w:type="spellEnd"/>
            <w:r w:rsidRPr="00E03A3A">
              <w:rPr>
                <w:rFonts w:ascii="Calibri" w:hAnsi="Calibri"/>
                <w:b/>
                <w:bCs/>
                <w:sz w:val="24"/>
                <w:szCs w:val="24"/>
              </w:rPr>
              <w:t xml:space="preserve">-e </w:t>
            </w:r>
            <w:proofErr w:type="spellStart"/>
            <w:r w:rsidRPr="00E03A3A">
              <w:rPr>
                <w:rFonts w:ascii="Calibri" w:hAnsi="Calibri"/>
                <w:b/>
                <w:bCs/>
                <w:sz w:val="24"/>
                <w:szCs w:val="24"/>
              </w:rPr>
              <w:t>Shauq</w:t>
            </w:r>
            <w:proofErr w:type="spellEnd"/>
          </w:p>
        </w:tc>
        <w:tc>
          <w:tcPr>
            <w:tcW w:w="4788" w:type="dxa"/>
          </w:tcPr>
          <w:p w:rsidR="00E62360" w:rsidRPr="00E02E11" w:rsidRDefault="00F70247">
            <w:pPr>
              <w:rPr>
                <w:rFonts w:ascii="Calibri" w:hAnsi="Calibri"/>
                <w:b/>
                <w:sz w:val="24"/>
                <w:szCs w:val="24"/>
              </w:rPr>
            </w:pPr>
            <w:proofErr w:type="spellStart"/>
            <w:r w:rsidRPr="00E02E11">
              <w:rPr>
                <w:rFonts w:ascii="Calibri" w:hAnsi="Calibri"/>
                <w:b/>
                <w:sz w:val="24"/>
                <w:szCs w:val="24"/>
                <w:lang w:val="fr-FR"/>
              </w:rPr>
              <w:t>Nigaah</w:t>
            </w:r>
            <w:proofErr w:type="spellEnd"/>
            <w:r w:rsidRPr="00E02E11">
              <w:rPr>
                <w:rFonts w:ascii="Calibri" w:hAnsi="Calibri"/>
                <w:b/>
                <w:sz w:val="24"/>
                <w:szCs w:val="24"/>
                <w:lang w:val="fr-FR"/>
              </w:rPr>
              <w:t xml:space="preserve">-e </w:t>
            </w:r>
            <w:proofErr w:type="spellStart"/>
            <w:r w:rsidRPr="00E02E11">
              <w:rPr>
                <w:rFonts w:ascii="Calibri" w:hAnsi="Calibri"/>
                <w:b/>
                <w:sz w:val="24"/>
                <w:szCs w:val="24"/>
                <w:lang w:val="fr-FR"/>
              </w:rPr>
              <w:t>Shauq</w:t>
            </w:r>
            <w:proofErr w:type="spellEnd"/>
          </w:p>
        </w:tc>
      </w:tr>
      <w:tr w:rsidR="00E62360" w:rsidTr="00E62360">
        <w:tc>
          <w:tcPr>
            <w:tcW w:w="4788" w:type="dxa"/>
          </w:tcPr>
          <w:p w:rsidR="00E62360" w:rsidRPr="00E03A3A" w:rsidRDefault="00E62360" w:rsidP="00E62360">
            <w:pPr>
              <w:rPr>
                <w:rFonts w:ascii="Calibri" w:hAnsi="Calibri"/>
                <w:sz w:val="24"/>
                <w:szCs w:val="24"/>
              </w:rPr>
            </w:pPr>
            <w:r w:rsidRPr="00E03A3A">
              <w:rPr>
                <w:rFonts w:ascii="Calibri" w:hAnsi="Calibri"/>
                <w:sz w:val="24"/>
                <w:szCs w:val="24"/>
              </w:rPr>
              <w:t xml:space="preserve">20.  As per the Poet of the East, Dr Sir Mohammad </w:t>
            </w:r>
            <w:proofErr w:type="spellStart"/>
            <w:r w:rsidRPr="00E03A3A">
              <w:rPr>
                <w:rFonts w:ascii="Calibri" w:hAnsi="Calibri"/>
                <w:sz w:val="24"/>
                <w:szCs w:val="24"/>
              </w:rPr>
              <w:t>Iqbal</w:t>
            </w:r>
            <w:proofErr w:type="spellEnd"/>
            <w:r w:rsidRPr="00E03A3A">
              <w:rPr>
                <w:rFonts w:ascii="Calibri" w:hAnsi="Calibri"/>
                <w:sz w:val="24"/>
                <w:szCs w:val="24"/>
              </w:rPr>
              <w:t>:</w:t>
            </w:r>
          </w:p>
        </w:tc>
        <w:tc>
          <w:tcPr>
            <w:tcW w:w="4788" w:type="dxa"/>
          </w:tcPr>
          <w:p w:rsidR="00E62360" w:rsidRPr="00E03A3A" w:rsidRDefault="005C0861" w:rsidP="00D55707">
            <w:pPr>
              <w:rPr>
                <w:rFonts w:ascii="Calibri" w:hAnsi="Calibri"/>
                <w:sz w:val="24"/>
                <w:szCs w:val="24"/>
              </w:rPr>
            </w:pPr>
            <w:r w:rsidRPr="00E03A3A">
              <w:rPr>
                <w:rFonts w:ascii="Calibri" w:hAnsi="Calibri"/>
                <w:sz w:val="24"/>
                <w:szCs w:val="24"/>
                <w:lang w:val="fr-FR"/>
              </w:rPr>
              <w:t xml:space="preserve">20. Selon le poète de l'Est, </w:t>
            </w:r>
            <w:r w:rsidR="00D55707">
              <w:rPr>
                <w:rFonts w:ascii="Calibri" w:hAnsi="Calibri"/>
                <w:sz w:val="24"/>
                <w:szCs w:val="24"/>
                <w:lang w:val="fr-FR"/>
              </w:rPr>
              <w:t xml:space="preserve">Monsieur le </w:t>
            </w:r>
            <w:r w:rsidRPr="00E03A3A">
              <w:rPr>
                <w:rFonts w:ascii="Calibri" w:hAnsi="Calibri"/>
                <w:sz w:val="24"/>
                <w:szCs w:val="24"/>
                <w:lang w:val="fr-FR"/>
              </w:rPr>
              <w:t>Dr Mohammad Iqbal :</w:t>
            </w:r>
          </w:p>
        </w:tc>
      </w:tr>
      <w:tr w:rsidR="00E62360" w:rsidTr="00E62360">
        <w:tc>
          <w:tcPr>
            <w:tcW w:w="4788" w:type="dxa"/>
          </w:tcPr>
          <w:p w:rsidR="00E62360" w:rsidRPr="00E03A3A" w:rsidRDefault="00E62360" w:rsidP="00E62360">
            <w:pPr>
              <w:pStyle w:val="NormalWeb"/>
              <w:spacing w:before="0" w:beforeAutospacing="0" w:after="0" w:afterAutospacing="0"/>
              <w:rPr>
                <w:rFonts w:ascii="Calibri" w:hAnsi="Calibri"/>
              </w:rPr>
            </w:pPr>
            <w:proofErr w:type="spellStart"/>
            <w:r w:rsidRPr="00E03A3A">
              <w:rPr>
                <w:rFonts w:ascii="Calibri" w:hAnsi="Calibri"/>
                <w:i/>
                <w:iCs/>
              </w:rPr>
              <w:t>Kuchhaur</w:t>
            </w:r>
            <w:proofErr w:type="spellEnd"/>
            <w:r w:rsidRPr="00E03A3A">
              <w:rPr>
                <w:rFonts w:ascii="Calibri" w:hAnsi="Calibri"/>
                <w:i/>
                <w:iCs/>
              </w:rPr>
              <w:t xml:space="preserve"> hi </w:t>
            </w:r>
            <w:proofErr w:type="spellStart"/>
            <w:r w:rsidRPr="00E03A3A">
              <w:rPr>
                <w:rFonts w:ascii="Calibri" w:hAnsi="Calibri"/>
                <w:i/>
                <w:iCs/>
              </w:rPr>
              <w:t>nazaraatahaikaarobaar</w:t>
            </w:r>
            <w:proofErr w:type="spellEnd"/>
            <w:r w:rsidRPr="00E03A3A">
              <w:rPr>
                <w:rFonts w:ascii="Calibri" w:hAnsi="Calibri"/>
                <w:i/>
                <w:iCs/>
              </w:rPr>
              <w:t xml:space="preserve">-e </w:t>
            </w:r>
            <w:proofErr w:type="spellStart"/>
            <w:r w:rsidRPr="00E03A3A">
              <w:rPr>
                <w:rFonts w:ascii="Calibri" w:hAnsi="Calibri"/>
                <w:i/>
                <w:iCs/>
              </w:rPr>
              <w:t>jahaan</w:t>
            </w:r>
            <w:proofErr w:type="spellEnd"/>
          </w:p>
          <w:p w:rsidR="00E62360" w:rsidRPr="00E03A3A" w:rsidRDefault="00E62360" w:rsidP="00E62360">
            <w:pPr>
              <w:rPr>
                <w:rFonts w:ascii="Calibri" w:hAnsi="Calibri"/>
                <w:sz w:val="24"/>
                <w:szCs w:val="24"/>
              </w:rPr>
            </w:pPr>
            <w:proofErr w:type="spellStart"/>
            <w:r w:rsidRPr="00E03A3A">
              <w:rPr>
                <w:rFonts w:ascii="Calibri" w:hAnsi="Calibri"/>
                <w:i/>
                <w:iCs/>
                <w:sz w:val="24"/>
                <w:szCs w:val="24"/>
              </w:rPr>
              <w:t>Nigaah</w:t>
            </w:r>
            <w:proofErr w:type="spellEnd"/>
            <w:r w:rsidRPr="00E03A3A">
              <w:rPr>
                <w:rFonts w:ascii="Calibri" w:hAnsi="Calibri"/>
                <w:i/>
                <w:iCs/>
                <w:sz w:val="24"/>
                <w:szCs w:val="24"/>
              </w:rPr>
              <w:t>-e</w:t>
            </w:r>
            <w:proofErr w:type="gramStart"/>
            <w:r w:rsidRPr="00E03A3A">
              <w:rPr>
                <w:rFonts w:ascii="Calibri" w:hAnsi="Calibri"/>
                <w:i/>
                <w:iCs/>
                <w:sz w:val="24"/>
                <w:szCs w:val="24"/>
              </w:rPr>
              <w:t xml:space="preserve">  </w:t>
            </w:r>
            <w:proofErr w:type="spellStart"/>
            <w:r w:rsidRPr="00E03A3A">
              <w:rPr>
                <w:rFonts w:ascii="Calibri" w:hAnsi="Calibri"/>
                <w:i/>
                <w:iCs/>
                <w:sz w:val="24"/>
                <w:szCs w:val="24"/>
              </w:rPr>
              <w:t>shauq</w:t>
            </w:r>
            <w:proofErr w:type="spellEnd"/>
            <w:proofErr w:type="gramEnd"/>
            <w:r w:rsidRPr="00E03A3A">
              <w:rPr>
                <w:rFonts w:ascii="Calibri" w:hAnsi="Calibri"/>
                <w:i/>
                <w:iCs/>
                <w:sz w:val="24"/>
                <w:szCs w:val="24"/>
              </w:rPr>
              <w:t xml:space="preserve">  agar  ho  </w:t>
            </w:r>
            <w:proofErr w:type="spellStart"/>
            <w:r w:rsidRPr="00E03A3A">
              <w:rPr>
                <w:rFonts w:ascii="Calibri" w:hAnsi="Calibri"/>
                <w:i/>
                <w:iCs/>
                <w:sz w:val="24"/>
                <w:szCs w:val="24"/>
              </w:rPr>
              <w:t>shareek</w:t>
            </w:r>
            <w:proofErr w:type="spellEnd"/>
            <w:r w:rsidRPr="00E03A3A">
              <w:rPr>
                <w:rFonts w:ascii="Calibri" w:hAnsi="Calibri"/>
                <w:i/>
                <w:iCs/>
                <w:sz w:val="24"/>
                <w:szCs w:val="24"/>
              </w:rPr>
              <w:t xml:space="preserve">-e  </w:t>
            </w:r>
            <w:proofErr w:type="spellStart"/>
            <w:r w:rsidRPr="00E03A3A">
              <w:rPr>
                <w:rFonts w:ascii="Calibri" w:hAnsi="Calibri"/>
                <w:i/>
                <w:iCs/>
                <w:sz w:val="24"/>
                <w:szCs w:val="24"/>
              </w:rPr>
              <w:t>beenaee</w:t>
            </w:r>
            <w:proofErr w:type="spellEnd"/>
            <w:r w:rsidRPr="00E03A3A">
              <w:rPr>
                <w:rFonts w:ascii="Calibri" w:hAnsi="Calibri"/>
                <w:i/>
                <w:iCs/>
                <w:sz w:val="24"/>
                <w:szCs w:val="24"/>
              </w:rPr>
              <w:t>.</w:t>
            </w:r>
          </w:p>
        </w:tc>
        <w:tc>
          <w:tcPr>
            <w:tcW w:w="4788" w:type="dxa"/>
          </w:tcPr>
          <w:p w:rsidR="005C0861" w:rsidRPr="00E03A3A" w:rsidRDefault="005C0861" w:rsidP="005C0861">
            <w:pPr>
              <w:pStyle w:val="NormalWeb"/>
              <w:spacing w:before="0" w:beforeAutospacing="0" w:after="0" w:afterAutospacing="0"/>
              <w:rPr>
                <w:rFonts w:ascii="Calibri" w:hAnsi="Calibri"/>
              </w:rPr>
            </w:pPr>
            <w:proofErr w:type="spellStart"/>
            <w:r w:rsidRPr="00E03A3A">
              <w:rPr>
                <w:rFonts w:ascii="Calibri" w:hAnsi="Calibri"/>
                <w:i/>
                <w:iCs/>
              </w:rPr>
              <w:t>Kuchhaur</w:t>
            </w:r>
            <w:proofErr w:type="spellEnd"/>
            <w:r w:rsidRPr="00E03A3A">
              <w:rPr>
                <w:rFonts w:ascii="Calibri" w:hAnsi="Calibri"/>
                <w:i/>
                <w:iCs/>
              </w:rPr>
              <w:t xml:space="preserve"> hi </w:t>
            </w:r>
            <w:proofErr w:type="spellStart"/>
            <w:r w:rsidRPr="00E03A3A">
              <w:rPr>
                <w:rFonts w:ascii="Calibri" w:hAnsi="Calibri"/>
                <w:i/>
                <w:iCs/>
              </w:rPr>
              <w:t>nazaraatahaikaarobaar</w:t>
            </w:r>
            <w:proofErr w:type="spellEnd"/>
            <w:r w:rsidRPr="00E03A3A">
              <w:rPr>
                <w:rFonts w:ascii="Calibri" w:hAnsi="Calibri"/>
                <w:i/>
                <w:iCs/>
              </w:rPr>
              <w:t xml:space="preserve">-e </w:t>
            </w:r>
            <w:proofErr w:type="spellStart"/>
            <w:r w:rsidRPr="00E03A3A">
              <w:rPr>
                <w:rFonts w:ascii="Calibri" w:hAnsi="Calibri"/>
                <w:i/>
                <w:iCs/>
              </w:rPr>
              <w:t>jahaan</w:t>
            </w:r>
            <w:proofErr w:type="spellEnd"/>
          </w:p>
          <w:p w:rsidR="00E62360" w:rsidRPr="00E03A3A" w:rsidRDefault="005C0861" w:rsidP="005C0861">
            <w:pPr>
              <w:rPr>
                <w:rFonts w:ascii="Calibri" w:hAnsi="Calibri"/>
                <w:sz w:val="24"/>
                <w:szCs w:val="24"/>
              </w:rPr>
            </w:pPr>
            <w:proofErr w:type="spellStart"/>
            <w:r w:rsidRPr="00E03A3A">
              <w:rPr>
                <w:rFonts w:ascii="Calibri" w:hAnsi="Calibri"/>
                <w:i/>
                <w:iCs/>
                <w:sz w:val="24"/>
                <w:szCs w:val="24"/>
              </w:rPr>
              <w:t>Nigaah</w:t>
            </w:r>
            <w:proofErr w:type="spellEnd"/>
            <w:r w:rsidRPr="00E03A3A">
              <w:rPr>
                <w:rFonts w:ascii="Calibri" w:hAnsi="Calibri"/>
                <w:i/>
                <w:iCs/>
                <w:sz w:val="24"/>
                <w:szCs w:val="24"/>
              </w:rPr>
              <w:t xml:space="preserve">-e  </w:t>
            </w:r>
            <w:proofErr w:type="spellStart"/>
            <w:r w:rsidRPr="00E03A3A">
              <w:rPr>
                <w:rFonts w:ascii="Calibri" w:hAnsi="Calibri"/>
                <w:i/>
                <w:iCs/>
                <w:sz w:val="24"/>
                <w:szCs w:val="24"/>
              </w:rPr>
              <w:t>shauq</w:t>
            </w:r>
            <w:proofErr w:type="spellEnd"/>
            <w:r w:rsidRPr="00E03A3A">
              <w:rPr>
                <w:rFonts w:ascii="Calibri" w:hAnsi="Calibri"/>
                <w:i/>
                <w:iCs/>
                <w:sz w:val="24"/>
                <w:szCs w:val="24"/>
              </w:rPr>
              <w:t xml:space="preserve">  agar  ho  </w:t>
            </w:r>
            <w:proofErr w:type="spellStart"/>
            <w:r w:rsidRPr="00E03A3A">
              <w:rPr>
                <w:rFonts w:ascii="Calibri" w:hAnsi="Calibri"/>
                <w:i/>
                <w:iCs/>
                <w:sz w:val="24"/>
                <w:szCs w:val="24"/>
              </w:rPr>
              <w:t>shareek</w:t>
            </w:r>
            <w:proofErr w:type="spellEnd"/>
            <w:r w:rsidRPr="00E03A3A">
              <w:rPr>
                <w:rFonts w:ascii="Calibri" w:hAnsi="Calibri"/>
                <w:i/>
                <w:iCs/>
                <w:sz w:val="24"/>
                <w:szCs w:val="24"/>
              </w:rPr>
              <w:t xml:space="preserve">-e  </w:t>
            </w:r>
            <w:proofErr w:type="spellStart"/>
            <w:r w:rsidRPr="00E03A3A">
              <w:rPr>
                <w:rFonts w:ascii="Calibri" w:hAnsi="Calibri"/>
                <w:i/>
                <w:iCs/>
                <w:sz w:val="24"/>
                <w:szCs w:val="24"/>
              </w:rPr>
              <w:t>beenaee</w:t>
            </w:r>
            <w:proofErr w:type="spellEnd"/>
          </w:p>
        </w:tc>
      </w:tr>
      <w:tr w:rsidR="00E62360" w:rsidTr="00E62360">
        <w:tc>
          <w:tcPr>
            <w:tcW w:w="4788" w:type="dxa"/>
          </w:tcPr>
          <w:p w:rsidR="00E62360" w:rsidRPr="00E03A3A" w:rsidRDefault="00E62360" w:rsidP="00E62360">
            <w:pPr>
              <w:pStyle w:val="NormalWeb"/>
              <w:spacing w:before="0" w:beforeAutospacing="0" w:after="0" w:afterAutospacing="0"/>
              <w:rPr>
                <w:rFonts w:ascii="Calibri" w:hAnsi="Calibri"/>
                <w:i/>
                <w:iCs/>
              </w:rPr>
            </w:pPr>
            <w:r w:rsidRPr="00E03A3A">
              <w:rPr>
                <w:rFonts w:ascii="Calibri" w:hAnsi="Calibri"/>
              </w:rPr>
              <w:t xml:space="preserve">One finds the world to be an altogether different </w:t>
            </w:r>
            <w:proofErr w:type="spellStart"/>
            <w:r w:rsidRPr="00E03A3A">
              <w:rPr>
                <w:rFonts w:ascii="Calibri" w:hAnsi="Calibri"/>
              </w:rPr>
              <w:t>phenomenon</w:t>
            </w:r>
            <w:proofErr w:type="gramStart"/>
            <w:r w:rsidRPr="00E03A3A">
              <w:rPr>
                <w:rFonts w:ascii="Calibri" w:hAnsi="Calibri"/>
              </w:rPr>
              <w:t>,When</w:t>
            </w:r>
            <w:proofErr w:type="spellEnd"/>
            <w:proofErr w:type="gramEnd"/>
            <w:r w:rsidRPr="00E03A3A">
              <w:rPr>
                <w:rFonts w:ascii="Calibri" w:hAnsi="Calibri"/>
              </w:rPr>
              <w:t xml:space="preserve"> one includes </w:t>
            </w:r>
            <w:proofErr w:type="spellStart"/>
            <w:r w:rsidRPr="00E03A3A">
              <w:rPr>
                <w:rFonts w:ascii="Calibri" w:hAnsi="Calibri"/>
                <w:i/>
                <w:iCs/>
              </w:rPr>
              <w:t>Nigaah</w:t>
            </w:r>
            <w:proofErr w:type="spellEnd"/>
            <w:r w:rsidRPr="00E03A3A">
              <w:rPr>
                <w:rFonts w:ascii="Calibri" w:hAnsi="Calibri"/>
                <w:i/>
                <w:iCs/>
              </w:rPr>
              <w:t>-e-</w:t>
            </w:r>
            <w:proofErr w:type="spellStart"/>
            <w:r w:rsidRPr="00E03A3A">
              <w:rPr>
                <w:rFonts w:ascii="Calibri" w:hAnsi="Calibri"/>
                <w:i/>
                <w:iCs/>
              </w:rPr>
              <w:t>Shauq</w:t>
            </w:r>
            <w:proofErr w:type="spellEnd"/>
            <w:r w:rsidRPr="00E03A3A">
              <w:rPr>
                <w:rFonts w:ascii="Calibri" w:hAnsi="Calibri"/>
              </w:rPr>
              <w:t xml:space="preserve"> in one’s canvas of perception.</w:t>
            </w:r>
          </w:p>
        </w:tc>
        <w:tc>
          <w:tcPr>
            <w:tcW w:w="4788" w:type="dxa"/>
          </w:tcPr>
          <w:p w:rsidR="00E62360" w:rsidRPr="00E03A3A" w:rsidRDefault="005C0861">
            <w:pPr>
              <w:rPr>
                <w:rFonts w:ascii="Calibri" w:hAnsi="Calibri"/>
                <w:sz w:val="24"/>
                <w:szCs w:val="24"/>
              </w:rPr>
            </w:pPr>
            <w:r w:rsidRPr="00E03A3A">
              <w:rPr>
                <w:rFonts w:ascii="Calibri" w:hAnsi="Calibri"/>
                <w:sz w:val="24"/>
                <w:szCs w:val="24"/>
                <w:lang w:val="fr-FR"/>
              </w:rPr>
              <w:t xml:space="preserve">On trouve que le monde est un phénomène tout à fait différent, quand on inclut </w:t>
            </w:r>
            <w:proofErr w:type="spellStart"/>
            <w:r w:rsidRPr="00E03A3A">
              <w:rPr>
                <w:rFonts w:ascii="Calibri" w:hAnsi="Calibri"/>
                <w:sz w:val="24"/>
                <w:szCs w:val="24"/>
                <w:lang w:val="fr-FR"/>
              </w:rPr>
              <w:t>Nigaah</w:t>
            </w:r>
            <w:proofErr w:type="spellEnd"/>
            <w:r w:rsidRPr="00E03A3A">
              <w:rPr>
                <w:rFonts w:ascii="Calibri" w:hAnsi="Calibri"/>
                <w:sz w:val="24"/>
                <w:szCs w:val="24"/>
                <w:lang w:val="fr-FR"/>
              </w:rPr>
              <w:t>-e-</w:t>
            </w:r>
            <w:proofErr w:type="spellStart"/>
            <w:r w:rsidRPr="00E03A3A">
              <w:rPr>
                <w:rFonts w:ascii="Calibri" w:hAnsi="Calibri"/>
                <w:sz w:val="24"/>
                <w:szCs w:val="24"/>
                <w:lang w:val="fr-FR"/>
              </w:rPr>
              <w:t>Shauq</w:t>
            </w:r>
            <w:proofErr w:type="spellEnd"/>
            <w:r w:rsidRPr="00E03A3A">
              <w:rPr>
                <w:rFonts w:ascii="Calibri" w:hAnsi="Calibri"/>
                <w:sz w:val="24"/>
                <w:szCs w:val="24"/>
                <w:lang w:val="fr-FR"/>
              </w:rPr>
              <w:t xml:space="preserve"> dans sa toile de perception.</w:t>
            </w:r>
          </w:p>
        </w:tc>
      </w:tr>
      <w:tr w:rsidR="00E62360" w:rsidTr="00E62360">
        <w:tc>
          <w:tcPr>
            <w:tcW w:w="4788" w:type="dxa"/>
          </w:tcPr>
          <w:p w:rsidR="00E62360" w:rsidRPr="00E03A3A" w:rsidRDefault="00E62360" w:rsidP="00E62360">
            <w:pPr>
              <w:pStyle w:val="NormalWeb"/>
              <w:spacing w:before="0" w:beforeAutospacing="0" w:after="0" w:afterAutospacing="0"/>
              <w:rPr>
                <w:rFonts w:ascii="Calibri" w:hAnsi="Calibri"/>
              </w:rPr>
            </w:pPr>
            <w:r w:rsidRPr="00E03A3A">
              <w:rPr>
                <w:rFonts w:ascii="Calibri" w:hAnsi="Calibri"/>
              </w:rPr>
              <w:t>(</w:t>
            </w:r>
            <w:proofErr w:type="spellStart"/>
            <w:r w:rsidRPr="00E03A3A">
              <w:rPr>
                <w:rFonts w:ascii="Calibri" w:hAnsi="Calibri"/>
              </w:rPr>
              <w:t>Iqbal’s</w:t>
            </w:r>
            <w:proofErr w:type="spellEnd"/>
            <w:r w:rsidRPr="00E03A3A">
              <w:rPr>
                <w:rFonts w:ascii="Calibri" w:hAnsi="Calibri"/>
              </w:rPr>
              <w:t xml:space="preserve"> concept of </w:t>
            </w:r>
            <w:proofErr w:type="spellStart"/>
            <w:r w:rsidRPr="00E03A3A">
              <w:rPr>
                <w:rFonts w:ascii="Calibri" w:hAnsi="Calibri"/>
                <w:i/>
                <w:iCs/>
              </w:rPr>
              <w:t>Nigaah</w:t>
            </w:r>
            <w:proofErr w:type="spellEnd"/>
            <w:r w:rsidRPr="00E03A3A">
              <w:rPr>
                <w:rFonts w:ascii="Calibri" w:hAnsi="Calibri"/>
                <w:i/>
                <w:iCs/>
              </w:rPr>
              <w:t>-e-</w:t>
            </w:r>
            <w:proofErr w:type="spellStart"/>
            <w:r w:rsidRPr="00E03A3A">
              <w:rPr>
                <w:rFonts w:ascii="Calibri" w:hAnsi="Calibri"/>
                <w:i/>
                <w:iCs/>
              </w:rPr>
              <w:t>Shauq</w:t>
            </w:r>
            <w:proofErr w:type="spellEnd"/>
            <w:r w:rsidRPr="00E03A3A">
              <w:rPr>
                <w:rFonts w:ascii="Calibri" w:hAnsi="Calibri"/>
              </w:rPr>
              <w:t xml:space="preserve"> means perceiving Godly design in </w:t>
            </w:r>
            <w:proofErr w:type="gramStart"/>
            <w:r w:rsidRPr="00E03A3A">
              <w:rPr>
                <w:rFonts w:ascii="Calibri" w:hAnsi="Calibri"/>
              </w:rPr>
              <w:t>all that</w:t>
            </w:r>
            <w:proofErr w:type="gramEnd"/>
            <w:r w:rsidRPr="00E03A3A">
              <w:rPr>
                <w:rFonts w:ascii="Calibri" w:hAnsi="Calibri"/>
              </w:rPr>
              <w:t xml:space="preserve"> one sees.)</w:t>
            </w:r>
          </w:p>
        </w:tc>
        <w:tc>
          <w:tcPr>
            <w:tcW w:w="4788" w:type="dxa"/>
          </w:tcPr>
          <w:p w:rsidR="00E62360" w:rsidRPr="00E03A3A" w:rsidRDefault="005C0861" w:rsidP="00D55707">
            <w:pPr>
              <w:rPr>
                <w:rFonts w:ascii="Calibri" w:hAnsi="Calibri"/>
                <w:sz w:val="24"/>
                <w:szCs w:val="24"/>
              </w:rPr>
            </w:pPr>
            <w:r w:rsidRPr="00E03A3A">
              <w:rPr>
                <w:rFonts w:ascii="Calibri" w:hAnsi="Calibri"/>
                <w:sz w:val="24"/>
                <w:szCs w:val="24"/>
                <w:lang w:val="fr-FR"/>
              </w:rPr>
              <w:t xml:space="preserve">(Le concept d'Iqbal de </w:t>
            </w:r>
            <w:proofErr w:type="spellStart"/>
            <w:r w:rsidRPr="00E03A3A">
              <w:rPr>
                <w:rFonts w:ascii="Calibri" w:hAnsi="Calibri"/>
                <w:i/>
                <w:sz w:val="24"/>
                <w:szCs w:val="24"/>
                <w:lang w:val="fr-FR"/>
              </w:rPr>
              <w:t>Nigaah</w:t>
            </w:r>
            <w:proofErr w:type="spellEnd"/>
            <w:r w:rsidRPr="00E03A3A">
              <w:rPr>
                <w:rFonts w:ascii="Calibri" w:hAnsi="Calibri"/>
                <w:i/>
                <w:sz w:val="24"/>
                <w:szCs w:val="24"/>
                <w:lang w:val="fr-FR"/>
              </w:rPr>
              <w:t>-e-</w:t>
            </w:r>
            <w:proofErr w:type="spellStart"/>
            <w:r w:rsidRPr="00E03A3A">
              <w:rPr>
                <w:rFonts w:ascii="Calibri" w:hAnsi="Calibri"/>
                <w:i/>
                <w:sz w:val="24"/>
                <w:szCs w:val="24"/>
                <w:lang w:val="fr-FR"/>
              </w:rPr>
              <w:t>Shauq</w:t>
            </w:r>
            <w:proofErr w:type="spellEnd"/>
            <w:r w:rsidRPr="00E03A3A">
              <w:rPr>
                <w:rFonts w:ascii="Calibri" w:hAnsi="Calibri"/>
                <w:sz w:val="24"/>
                <w:szCs w:val="24"/>
                <w:lang w:val="fr-FR"/>
              </w:rPr>
              <w:t xml:space="preserve"> signifie </w:t>
            </w:r>
            <w:r w:rsidR="00D55707">
              <w:rPr>
                <w:rFonts w:ascii="Calibri" w:hAnsi="Calibri"/>
                <w:sz w:val="24"/>
                <w:szCs w:val="24"/>
                <w:lang w:val="fr-FR"/>
              </w:rPr>
              <w:t xml:space="preserve">la </w:t>
            </w:r>
            <w:r w:rsidRPr="00E03A3A">
              <w:rPr>
                <w:rFonts w:ascii="Calibri" w:hAnsi="Calibri"/>
                <w:sz w:val="24"/>
                <w:szCs w:val="24"/>
                <w:lang w:val="fr-FR"/>
              </w:rPr>
              <w:t>perce</w:t>
            </w:r>
            <w:r w:rsidR="00D55707">
              <w:rPr>
                <w:rFonts w:ascii="Calibri" w:hAnsi="Calibri"/>
                <w:sz w:val="24"/>
                <w:szCs w:val="24"/>
                <w:lang w:val="fr-FR"/>
              </w:rPr>
              <w:t>ption</w:t>
            </w:r>
            <w:r w:rsidRPr="00E03A3A">
              <w:rPr>
                <w:rFonts w:ascii="Calibri" w:hAnsi="Calibri"/>
                <w:sz w:val="24"/>
                <w:szCs w:val="24"/>
                <w:lang w:val="fr-FR"/>
              </w:rPr>
              <w:t xml:space="preserve"> </w:t>
            </w:r>
            <w:r w:rsidR="00D55707">
              <w:rPr>
                <w:rFonts w:ascii="Calibri" w:hAnsi="Calibri"/>
                <w:sz w:val="24"/>
                <w:szCs w:val="24"/>
                <w:lang w:val="fr-FR"/>
              </w:rPr>
              <w:t>du</w:t>
            </w:r>
            <w:r w:rsidRPr="00E03A3A">
              <w:rPr>
                <w:rFonts w:ascii="Calibri" w:hAnsi="Calibri"/>
                <w:sz w:val="24"/>
                <w:szCs w:val="24"/>
                <w:lang w:val="fr-FR"/>
              </w:rPr>
              <w:t xml:space="preserve"> dessein de Dieu dans tout ce que l'on voit.)</w:t>
            </w:r>
          </w:p>
        </w:tc>
      </w:tr>
    </w:tbl>
    <w:p w:rsidR="00FE4CE8" w:rsidRDefault="00FE4CE8"/>
    <w:sectPr w:rsidR="00FE4CE8" w:rsidSect="007B1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60"/>
    <w:rsid w:val="00000FE0"/>
    <w:rsid w:val="001A5092"/>
    <w:rsid w:val="00231880"/>
    <w:rsid w:val="0028600B"/>
    <w:rsid w:val="002F3155"/>
    <w:rsid w:val="00300D72"/>
    <w:rsid w:val="0034767A"/>
    <w:rsid w:val="003C42BC"/>
    <w:rsid w:val="00466E04"/>
    <w:rsid w:val="005303C1"/>
    <w:rsid w:val="00536014"/>
    <w:rsid w:val="00561AD0"/>
    <w:rsid w:val="00570858"/>
    <w:rsid w:val="005C0861"/>
    <w:rsid w:val="006C326F"/>
    <w:rsid w:val="006D2589"/>
    <w:rsid w:val="006E37CA"/>
    <w:rsid w:val="006E5303"/>
    <w:rsid w:val="007B12A7"/>
    <w:rsid w:val="008343ED"/>
    <w:rsid w:val="008D6508"/>
    <w:rsid w:val="00912DAC"/>
    <w:rsid w:val="009B7985"/>
    <w:rsid w:val="00B6641D"/>
    <w:rsid w:val="00C12745"/>
    <w:rsid w:val="00C26985"/>
    <w:rsid w:val="00CD5641"/>
    <w:rsid w:val="00D55707"/>
    <w:rsid w:val="00D777FE"/>
    <w:rsid w:val="00D806B4"/>
    <w:rsid w:val="00D850D0"/>
    <w:rsid w:val="00DA48A6"/>
    <w:rsid w:val="00DA5F50"/>
    <w:rsid w:val="00E02E11"/>
    <w:rsid w:val="00E03A3A"/>
    <w:rsid w:val="00E35642"/>
    <w:rsid w:val="00E52C1C"/>
    <w:rsid w:val="00E62360"/>
    <w:rsid w:val="00EA681F"/>
    <w:rsid w:val="00F022D1"/>
    <w:rsid w:val="00F31621"/>
    <w:rsid w:val="00F624FC"/>
    <w:rsid w:val="00F70247"/>
    <w:rsid w:val="00FB7ACE"/>
    <w:rsid w:val="00FE4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 w:type="character" w:customStyle="1" w:styleId="shorttext">
    <w:name w:val="short_text"/>
    <w:basedOn w:val="DefaultParagraphFont"/>
    <w:rsid w:val="00DA4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atindia.org" TargetMode="Externa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Admin</cp:lastModifiedBy>
  <cp:revision>15</cp:revision>
  <dcterms:created xsi:type="dcterms:W3CDTF">2018-01-09T18:22:00Z</dcterms:created>
  <dcterms:modified xsi:type="dcterms:W3CDTF">2018-01-11T05:18:00Z</dcterms:modified>
</cp:coreProperties>
</file>